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23147736" w:rsidR="008629D6" w:rsidRPr="00AD1FE1" w:rsidRDefault="008629D6" w:rsidP="008629D6">
      <w:pPr>
        <w:ind w:firstLine="567"/>
        <w:jc w:val="right"/>
        <w:rPr>
          <w:b/>
          <w:bCs/>
          <w:kern w:val="32"/>
          <w:sz w:val="28"/>
          <w:szCs w:val="28"/>
        </w:rPr>
      </w:pPr>
      <w:r w:rsidRPr="00AD1FE1">
        <w:rPr>
          <w:b/>
          <w:bCs/>
          <w:kern w:val="32"/>
          <w:sz w:val="28"/>
          <w:szCs w:val="28"/>
        </w:rPr>
        <w:t>№</w:t>
      </w:r>
      <w:r w:rsidR="00CA32D0">
        <w:rPr>
          <w:b/>
          <w:bCs/>
          <w:kern w:val="32"/>
          <w:sz w:val="28"/>
          <w:szCs w:val="28"/>
          <w:lang w:val="kk-KZ"/>
        </w:rPr>
        <w:t>22</w:t>
      </w:r>
      <w:r w:rsidR="0092604F">
        <w:rPr>
          <w:b/>
          <w:bCs/>
          <w:kern w:val="32"/>
          <w:sz w:val="28"/>
          <w:szCs w:val="28"/>
          <w:lang w:val="kk-KZ"/>
        </w:rPr>
        <w:t xml:space="preserve"> </w:t>
      </w:r>
      <w:r w:rsidR="00272675" w:rsidRPr="00AD1FE1">
        <w:rPr>
          <w:b/>
          <w:bCs/>
          <w:kern w:val="32"/>
          <w:sz w:val="28"/>
          <w:szCs w:val="28"/>
        </w:rPr>
        <w:t>-</w:t>
      </w:r>
      <w:r w:rsidRPr="00AD1FE1">
        <w:rPr>
          <w:b/>
          <w:bCs/>
          <w:kern w:val="32"/>
          <w:sz w:val="28"/>
          <w:szCs w:val="28"/>
        </w:rPr>
        <w:t>п от</w:t>
      </w:r>
      <w:r w:rsidR="005F4EE7">
        <w:rPr>
          <w:b/>
          <w:bCs/>
          <w:kern w:val="32"/>
          <w:sz w:val="28"/>
          <w:szCs w:val="28"/>
        </w:rPr>
        <w:t xml:space="preserve"> «</w:t>
      </w:r>
      <w:r w:rsidR="00CA32D0">
        <w:rPr>
          <w:b/>
          <w:bCs/>
          <w:kern w:val="32"/>
          <w:sz w:val="28"/>
          <w:szCs w:val="28"/>
          <w:lang w:val="kk-KZ"/>
        </w:rPr>
        <w:t>09</w:t>
      </w:r>
      <w:r w:rsidRPr="00AD1FE1">
        <w:rPr>
          <w:b/>
          <w:bCs/>
          <w:kern w:val="32"/>
          <w:sz w:val="28"/>
          <w:szCs w:val="28"/>
        </w:rPr>
        <w:t xml:space="preserve">» </w:t>
      </w:r>
      <w:r w:rsidR="00F47A61">
        <w:rPr>
          <w:b/>
          <w:bCs/>
          <w:kern w:val="32"/>
          <w:sz w:val="28"/>
          <w:szCs w:val="28"/>
          <w:lang w:val="kk-KZ"/>
        </w:rPr>
        <w:t>января</w:t>
      </w:r>
      <w:r w:rsidRPr="00AD1FE1">
        <w:rPr>
          <w:b/>
          <w:bCs/>
          <w:kern w:val="32"/>
          <w:sz w:val="28"/>
          <w:szCs w:val="28"/>
        </w:rPr>
        <w:t xml:space="preserve"> 202</w:t>
      </w:r>
      <w:r w:rsidR="00F47A61">
        <w:rPr>
          <w:b/>
          <w:bCs/>
          <w:kern w:val="32"/>
          <w:sz w:val="28"/>
          <w:szCs w:val="28"/>
          <w:lang w:val="kk-KZ"/>
        </w:rPr>
        <w:t xml:space="preserve">5 </w:t>
      </w:r>
      <w:r w:rsidRPr="00AD1FE1">
        <w:rPr>
          <w:b/>
          <w:bCs/>
          <w:kern w:val="32"/>
          <w:sz w:val="28"/>
          <w:szCs w:val="28"/>
        </w:rPr>
        <w:t xml:space="preserve">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6BA8B89E"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42BF6ADA"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Pr="00893B0F">
        <w:rPr>
          <w:rStyle w:val="s0"/>
          <w:sz w:val="28"/>
          <w:szCs w:val="24"/>
        </w:rPr>
        <w:t>орфанных</w:t>
      </w:r>
      <w:proofErr w:type="spellEnd"/>
      <w:r w:rsidRPr="00893B0F">
        <w:rPr>
          <w:rStyle w:val="s0"/>
          <w:sz w:val="28"/>
          <w:szCs w:val="24"/>
        </w:rPr>
        <w:t xml:space="preserve">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 xml:space="preserve">Об утверждении перечня </w:t>
      </w:r>
      <w:proofErr w:type="spellStart"/>
      <w:r w:rsidRPr="00893B0F">
        <w:rPr>
          <w:rStyle w:val="s0"/>
          <w:sz w:val="28"/>
          <w:szCs w:val="24"/>
        </w:rPr>
        <w:t>орфанных</w:t>
      </w:r>
      <w:proofErr w:type="spellEnd"/>
      <w:r w:rsidRPr="00893B0F">
        <w:rPr>
          <w:rStyle w:val="s0"/>
          <w:sz w:val="28"/>
          <w:szCs w:val="24"/>
        </w:rPr>
        <w:t xml:space="preserve"> заболеваний и лекарственных средств для их лечения (</w:t>
      </w:r>
      <w:proofErr w:type="spellStart"/>
      <w:r w:rsidRPr="00893B0F">
        <w:rPr>
          <w:rStyle w:val="s0"/>
          <w:sz w:val="28"/>
          <w:szCs w:val="24"/>
        </w:rPr>
        <w:t>орфанных</w:t>
      </w:r>
      <w:proofErr w:type="spellEnd"/>
      <w:r w:rsidRPr="00893B0F">
        <w:rPr>
          <w:rStyle w:val="s0"/>
          <w:sz w:val="28"/>
          <w:szCs w:val="24"/>
        </w:rPr>
        <w:t>)</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2E0AB70B"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3) </w:t>
      </w:r>
      <w:r w:rsidR="00FF75D8" w:rsidRPr="00893B0F">
        <w:rPr>
          <w:rStyle w:val="s0"/>
          <w:sz w:val="28"/>
          <w:szCs w:val="24"/>
        </w:rPr>
        <w:t>не превышение</w:t>
      </w:r>
      <w:r w:rsidRPr="00893B0F">
        <w:rPr>
          <w:rStyle w:val="s0"/>
          <w:sz w:val="28"/>
          <w:szCs w:val="24"/>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11) новизна медицинской техники, ее </w:t>
      </w:r>
      <w:proofErr w:type="spellStart"/>
      <w:r w:rsidRPr="00893B0F">
        <w:rPr>
          <w:rStyle w:val="s0"/>
          <w:sz w:val="28"/>
          <w:szCs w:val="24"/>
        </w:rPr>
        <w:t>неиспользованность</w:t>
      </w:r>
      <w:proofErr w:type="spellEnd"/>
      <w:r w:rsidRPr="00893B0F">
        <w:rPr>
          <w:rStyle w:val="s0"/>
          <w:sz w:val="28"/>
          <w:szCs w:val="24"/>
        </w:rPr>
        <w:t xml:space="preserve">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425A5136"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ED18B1" w:rsidRPr="00ED18B1">
        <w:rPr>
          <w:b/>
          <w:szCs w:val="24"/>
        </w:rPr>
        <w:t>на 2025 год</w:t>
      </w:r>
      <w:r w:rsidRPr="00AD1FE1">
        <w:rPr>
          <w:b/>
          <w:szCs w:val="24"/>
        </w:rPr>
        <w:t>» и «Не вскрывать до 1</w:t>
      </w:r>
      <w:r w:rsidR="00D138E7">
        <w:rPr>
          <w:b/>
          <w:szCs w:val="24"/>
        </w:rPr>
        <w:t>1</w:t>
      </w:r>
      <w:r w:rsidRPr="00AD1FE1">
        <w:rPr>
          <w:b/>
          <w:szCs w:val="24"/>
        </w:rPr>
        <w:t xml:space="preserve">:00 часов </w:t>
      </w:r>
      <w:r w:rsidR="00F47A61">
        <w:rPr>
          <w:b/>
          <w:szCs w:val="24"/>
          <w:lang w:val="kk-KZ"/>
        </w:rPr>
        <w:t>3</w:t>
      </w:r>
      <w:r w:rsidR="00CA32D0">
        <w:rPr>
          <w:b/>
          <w:szCs w:val="24"/>
          <w:lang w:val="kk-KZ"/>
        </w:rPr>
        <w:t>1</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xml:space="preserve">) копию документа, предоставляющего право на осуществление предпринимательской деятельности без образования юридического лица, </w:t>
      </w:r>
      <w:r w:rsidR="0013418D" w:rsidRPr="00AD1FE1">
        <w:rPr>
          <w:sz w:val="28"/>
        </w:rPr>
        <w:lastRenderedPageBreak/>
        <w:t>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proofErr w:type="spellStart"/>
      <w:r w:rsidRPr="00F07BA3">
        <w:rPr>
          <w:szCs w:val="24"/>
        </w:rPr>
        <w:t>docx</w:t>
      </w:r>
      <w:proofErr w:type="spellEnd"/>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 xml:space="preserve">На ввезенные и произведенные на территории Республики Казахстан до истечения срока действия регистрационного удостоверения </w:t>
      </w:r>
      <w:r w:rsidRPr="00F47DC4">
        <w:rPr>
          <w:sz w:val="28"/>
          <w:szCs w:val="24"/>
        </w:rPr>
        <w:lastRenderedPageBreak/>
        <w:t>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lastRenderedPageBreak/>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411458BF"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F47A61">
        <w:rPr>
          <w:b/>
          <w:sz w:val="28"/>
          <w:szCs w:val="24"/>
          <w:lang w:val="kk-KZ"/>
        </w:rPr>
        <w:t>3</w:t>
      </w:r>
      <w:r w:rsidR="00CA32D0">
        <w:rPr>
          <w:b/>
          <w:sz w:val="28"/>
          <w:szCs w:val="24"/>
          <w:lang w:val="kk-KZ"/>
        </w:rPr>
        <w:t>1</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6957F55C"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lastRenderedPageBreak/>
        <w:t xml:space="preserve">Окончательный срок представления тендерных заявок не позднее </w:t>
      </w:r>
      <w:r w:rsidR="005555F2" w:rsidRPr="00AD1FE1">
        <w:rPr>
          <w:b/>
          <w:sz w:val="28"/>
          <w:szCs w:val="24"/>
        </w:rPr>
        <w:t xml:space="preserve">10 часов 00 минут </w:t>
      </w:r>
      <w:r w:rsidR="00F47A61">
        <w:rPr>
          <w:b/>
          <w:sz w:val="28"/>
          <w:szCs w:val="24"/>
          <w:lang w:val="kk-KZ"/>
        </w:rPr>
        <w:t>3</w:t>
      </w:r>
      <w:r w:rsidR="00CA32D0">
        <w:rPr>
          <w:b/>
          <w:sz w:val="28"/>
          <w:szCs w:val="24"/>
          <w:lang w:val="kk-KZ"/>
        </w:rPr>
        <w:t>1</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684EEF8C"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w:t>
      </w:r>
      <w:proofErr w:type="gramStart"/>
      <w:r w:rsidRPr="00AD1FE1">
        <w:rPr>
          <w:sz w:val="28"/>
          <w:szCs w:val="24"/>
        </w:rPr>
        <w:t>возвращаются  представившим</w:t>
      </w:r>
      <w:proofErr w:type="gramEnd"/>
      <w:r w:rsidRPr="00AD1FE1">
        <w:rPr>
          <w:sz w:val="28"/>
          <w:szCs w:val="24"/>
        </w:rPr>
        <w:t xml:space="preserve">  их  потенциальным  поставщикам. </w:t>
      </w:r>
    </w:p>
    <w:p w14:paraId="3721B223" w14:textId="5953AB19"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F47A61">
        <w:rPr>
          <w:b/>
          <w:szCs w:val="24"/>
          <w:lang w:val="kk-KZ"/>
        </w:rPr>
        <w:t>3</w:t>
      </w:r>
      <w:r w:rsidR="00CA32D0">
        <w:rPr>
          <w:b/>
          <w:szCs w:val="24"/>
          <w:lang w:val="kk-KZ"/>
        </w:rPr>
        <w:t>1</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2E380121"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w:t>
      </w:r>
      <w:proofErr w:type="gramStart"/>
      <w:r w:rsidRPr="00AD1FE1">
        <w:rPr>
          <w:snapToGrid w:val="0"/>
          <w:szCs w:val="24"/>
        </w:rPr>
        <w:t>заместителем,  членами</w:t>
      </w:r>
      <w:proofErr w:type="gramEnd"/>
      <w:r w:rsidRPr="00AD1FE1">
        <w:rPr>
          <w:snapToGrid w:val="0"/>
          <w:szCs w:val="24"/>
        </w:rPr>
        <w:t xml:space="preserve">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xml:space="preserve">     17) представления тендерной заявки в </w:t>
      </w:r>
      <w:proofErr w:type="spellStart"/>
      <w:r w:rsidRPr="009D7597">
        <w:rPr>
          <w:rStyle w:val="s0"/>
          <w:color w:val="000000" w:themeColor="text1"/>
          <w:sz w:val="28"/>
          <w:szCs w:val="24"/>
        </w:rPr>
        <w:t>непрошитом</w:t>
      </w:r>
      <w:proofErr w:type="spellEnd"/>
      <w:r w:rsidRPr="009D7597">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lastRenderedPageBreak/>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lastRenderedPageBreak/>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w:t>
      </w:r>
      <w:r w:rsidRPr="00AD1FE1">
        <w:rPr>
          <w:rStyle w:val="s0"/>
          <w:sz w:val="28"/>
          <w:szCs w:val="24"/>
          <w:lang w:eastAsia="ru-RU"/>
        </w:rPr>
        <w:lastRenderedPageBreak/>
        <w:t>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5C282ED" w:rsidR="008629D6" w:rsidRDefault="008629D6" w:rsidP="00D831A1">
            <w:pPr>
              <w:jc w:val="center"/>
              <w:rPr>
                <w:b/>
                <w:bCs/>
                <w:sz w:val="24"/>
                <w:szCs w:val="24"/>
              </w:rPr>
            </w:pPr>
            <w:r w:rsidRPr="000B133E">
              <w:rPr>
                <w:b/>
                <w:bCs/>
                <w:sz w:val="24"/>
                <w:szCs w:val="24"/>
              </w:rPr>
              <w:t> Перечень закупаемых товаров</w:t>
            </w:r>
          </w:p>
          <w:p w14:paraId="4225A20D" w14:textId="38C6B28D" w:rsidR="00ED18B1" w:rsidRDefault="00ED18B1" w:rsidP="00D831A1">
            <w:pPr>
              <w:jc w:val="center"/>
              <w:rPr>
                <w:b/>
                <w:bCs/>
                <w:sz w:val="24"/>
                <w:szCs w:val="24"/>
              </w:rPr>
            </w:pPr>
          </w:p>
          <w:tbl>
            <w:tblPr>
              <w:tblW w:w="15083" w:type="dxa"/>
              <w:tblLayout w:type="fixed"/>
              <w:tblLook w:val="04A0" w:firstRow="1" w:lastRow="0" w:firstColumn="1" w:lastColumn="0" w:noHBand="0" w:noVBand="1"/>
            </w:tblPr>
            <w:tblGrid>
              <w:gridCol w:w="961"/>
              <w:gridCol w:w="1235"/>
              <w:gridCol w:w="4320"/>
              <w:gridCol w:w="925"/>
              <w:gridCol w:w="911"/>
              <w:gridCol w:w="1029"/>
              <w:gridCol w:w="2238"/>
              <w:gridCol w:w="1289"/>
              <w:gridCol w:w="958"/>
              <w:gridCol w:w="1217"/>
            </w:tblGrid>
            <w:tr w:rsidR="00EA31EA" w:rsidRPr="00EA31EA" w14:paraId="744F19BC" w14:textId="77777777" w:rsidTr="00EA31EA">
              <w:trPr>
                <w:trHeight w:val="1680"/>
              </w:trPr>
              <w:tc>
                <w:tcPr>
                  <w:tcW w:w="9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9A52FFB" w14:textId="77777777" w:rsidR="00EA31EA" w:rsidRPr="00EA31EA" w:rsidRDefault="00EA31EA" w:rsidP="00EA31EA">
                  <w:pPr>
                    <w:jc w:val="center"/>
                    <w:rPr>
                      <w:b/>
                      <w:bCs/>
                      <w:color w:val="000000"/>
                      <w:sz w:val="18"/>
                      <w:szCs w:val="18"/>
                    </w:rPr>
                  </w:pPr>
                  <w:r w:rsidRPr="00EA31EA">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14:paraId="112E7D70" w14:textId="77777777" w:rsidR="00EA31EA" w:rsidRPr="00EA31EA" w:rsidRDefault="00EA31EA" w:rsidP="00EA31EA">
                  <w:pPr>
                    <w:jc w:val="center"/>
                    <w:rPr>
                      <w:b/>
                      <w:bCs/>
                      <w:color w:val="000000"/>
                      <w:sz w:val="18"/>
                      <w:szCs w:val="18"/>
                    </w:rPr>
                  </w:pPr>
                  <w:r w:rsidRPr="00EA31EA">
                    <w:rPr>
                      <w:b/>
                      <w:bCs/>
                      <w:color w:val="000000"/>
                      <w:sz w:val="18"/>
                      <w:szCs w:val="18"/>
                    </w:rPr>
                    <w:t>Наименование заказчика</w:t>
                  </w:r>
                </w:p>
              </w:tc>
              <w:tc>
                <w:tcPr>
                  <w:tcW w:w="4320" w:type="dxa"/>
                  <w:tcBorders>
                    <w:top w:val="single" w:sz="4" w:space="0" w:color="auto"/>
                    <w:left w:val="nil"/>
                    <w:bottom w:val="single" w:sz="4" w:space="0" w:color="auto"/>
                    <w:right w:val="single" w:sz="4" w:space="0" w:color="auto"/>
                  </w:tcBorders>
                  <w:shd w:val="clear" w:color="000000" w:fill="D9D9D9"/>
                  <w:vAlign w:val="center"/>
                  <w:hideMark/>
                </w:tcPr>
                <w:p w14:paraId="3F8EEF94" w14:textId="77777777" w:rsidR="00EA31EA" w:rsidRPr="00EA31EA" w:rsidRDefault="00EA31EA" w:rsidP="00EA31EA">
                  <w:pPr>
                    <w:jc w:val="center"/>
                    <w:rPr>
                      <w:b/>
                      <w:bCs/>
                      <w:color w:val="000000"/>
                      <w:sz w:val="18"/>
                      <w:szCs w:val="18"/>
                    </w:rPr>
                  </w:pPr>
                  <w:r w:rsidRPr="00EA31EA">
                    <w:rPr>
                      <w:b/>
                      <w:bCs/>
                      <w:color w:val="000000"/>
                      <w:sz w:val="18"/>
                      <w:szCs w:val="18"/>
                    </w:rPr>
                    <w:t xml:space="preserve">Наименование товара* </w:t>
                  </w:r>
                </w:p>
              </w:tc>
              <w:tc>
                <w:tcPr>
                  <w:tcW w:w="925" w:type="dxa"/>
                  <w:tcBorders>
                    <w:top w:val="single" w:sz="4" w:space="0" w:color="auto"/>
                    <w:left w:val="nil"/>
                    <w:bottom w:val="single" w:sz="4" w:space="0" w:color="auto"/>
                    <w:right w:val="single" w:sz="4" w:space="0" w:color="auto"/>
                  </w:tcBorders>
                  <w:shd w:val="clear" w:color="000000" w:fill="D9D9D9"/>
                  <w:vAlign w:val="center"/>
                  <w:hideMark/>
                </w:tcPr>
                <w:p w14:paraId="6989DBF3" w14:textId="77777777" w:rsidR="00EA31EA" w:rsidRPr="00EA31EA" w:rsidRDefault="00EA31EA" w:rsidP="00EA31EA">
                  <w:pPr>
                    <w:jc w:val="center"/>
                    <w:rPr>
                      <w:b/>
                      <w:bCs/>
                      <w:color w:val="000000"/>
                      <w:sz w:val="18"/>
                      <w:szCs w:val="18"/>
                    </w:rPr>
                  </w:pPr>
                  <w:r w:rsidRPr="00EA31EA">
                    <w:rPr>
                      <w:b/>
                      <w:bCs/>
                      <w:color w:val="000000"/>
                      <w:sz w:val="18"/>
                      <w:szCs w:val="18"/>
                    </w:rPr>
                    <w:t>Ед. изм.</w:t>
                  </w:r>
                </w:p>
              </w:tc>
              <w:tc>
                <w:tcPr>
                  <w:tcW w:w="911" w:type="dxa"/>
                  <w:tcBorders>
                    <w:top w:val="single" w:sz="4" w:space="0" w:color="auto"/>
                    <w:left w:val="nil"/>
                    <w:bottom w:val="single" w:sz="4" w:space="0" w:color="auto"/>
                    <w:right w:val="single" w:sz="4" w:space="0" w:color="auto"/>
                  </w:tcBorders>
                  <w:shd w:val="clear" w:color="000000" w:fill="D9D9D9"/>
                  <w:vAlign w:val="center"/>
                  <w:hideMark/>
                </w:tcPr>
                <w:p w14:paraId="68C7FBA7" w14:textId="77777777" w:rsidR="00EA31EA" w:rsidRPr="00EA31EA" w:rsidRDefault="00EA31EA" w:rsidP="00EA31EA">
                  <w:pPr>
                    <w:jc w:val="center"/>
                    <w:rPr>
                      <w:b/>
                      <w:bCs/>
                      <w:color w:val="000000"/>
                      <w:sz w:val="18"/>
                      <w:szCs w:val="18"/>
                    </w:rPr>
                  </w:pPr>
                  <w:r w:rsidRPr="00EA31EA">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D9D9D9"/>
                  <w:vAlign w:val="center"/>
                  <w:hideMark/>
                </w:tcPr>
                <w:p w14:paraId="5B0E119B" w14:textId="77777777" w:rsidR="00EA31EA" w:rsidRPr="00EA31EA" w:rsidRDefault="00EA31EA" w:rsidP="00EA31EA">
                  <w:pPr>
                    <w:jc w:val="center"/>
                    <w:rPr>
                      <w:b/>
                      <w:bCs/>
                      <w:color w:val="000000"/>
                      <w:sz w:val="18"/>
                      <w:szCs w:val="18"/>
                    </w:rPr>
                  </w:pPr>
                  <w:r w:rsidRPr="00EA31EA">
                    <w:rPr>
                      <w:b/>
                      <w:bCs/>
                      <w:color w:val="000000"/>
                      <w:sz w:val="18"/>
                      <w:szCs w:val="18"/>
                    </w:rPr>
                    <w:t xml:space="preserve">Условия поставки (в </w:t>
                  </w:r>
                  <w:proofErr w:type="spellStart"/>
                  <w:r w:rsidRPr="00EA31EA">
                    <w:rPr>
                      <w:b/>
                      <w:bCs/>
                      <w:color w:val="000000"/>
                      <w:sz w:val="18"/>
                      <w:szCs w:val="18"/>
                    </w:rPr>
                    <w:t>соответсвии</w:t>
                  </w:r>
                  <w:proofErr w:type="spellEnd"/>
                  <w:r w:rsidRPr="00EA31EA">
                    <w:rPr>
                      <w:b/>
                      <w:bCs/>
                      <w:color w:val="000000"/>
                      <w:sz w:val="18"/>
                      <w:szCs w:val="18"/>
                    </w:rPr>
                    <w:t xml:space="preserve"> с Инкотермс 2020)</w:t>
                  </w:r>
                </w:p>
              </w:tc>
              <w:tc>
                <w:tcPr>
                  <w:tcW w:w="2238" w:type="dxa"/>
                  <w:tcBorders>
                    <w:top w:val="single" w:sz="4" w:space="0" w:color="auto"/>
                    <w:left w:val="nil"/>
                    <w:bottom w:val="single" w:sz="4" w:space="0" w:color="auto"/>
                    <w:right w:val="single" w:sz="4" w:space="0" w:color="auto"/>
                  </w:tcBorders>
                  <w:shd w:val="clear" w:color="000000" w:fill="D9D9D9"/>
                  <w:vAlign w:val="center"/>
                  <w:hideMark/>
                </w:tcPr>
                <w:p w14:paraId="45C63C47" w14:textId="77777777" w:rsidR="00EA31EA" w:rsidRPr="00EA31EA" w:rsidRDefault="00EA31EA" w:rsidP="00EA31EA">
                  <w:pPr>
                    <w:jc w:val="center"/>
                    <w:rPr>
                      <w:b/>
                      <w:bCs/>
                      <w:color w:val="000000"/>
                      <w:sz w:val="18"/>
                      <w:szCs w:val="18"/>
                    </w:rPr>
                  </w:pPr>
                  <w:r w:rsidRPr="00EA31EA">
                    <w:rPr>
                      <w:b/>
                      <w:bCs/>
                      <w:color w:val="000000"/>
                      <w:sz w:val="18"/>
                      <w:szCs w:val="18"/>
                    </w:rPr>
                    <w:t>Срок поставки товаров</w:t>
                  </w:r>
                </w:p>
              </w:tc>
              <w:tc>
                <w:tcPr>
                  <w:tcW w:w="1289" w:type="dxa"/>
                  <w:tcBorders>
                    <w:top w:val="single" w:sz="4" w:space="0" w:color="auto"/>
                    <w:left w:val="nil"/>
                    <w:bottom w:val="single" w:sz="4" w:space="0" w:color="auto"/>
                    <w:right w:val="single" w:sz="4" w:space="0" w:color="auto"/>
                  </w:tcBorders>
                  <w:shd w:val="clear" w:color="000000" w:fill="D9D9D9"/>
                  <w:vAlign w:val="center"/>
                  <w:hideMark/>
                </w:tcPr>
                <w:p w14:paraId="610348E2" w14:textId="77777777" w:rsidR="00EA31EA" w:rsidRPr="00EA31EA" w:rsidRDefault="00EA31EA" w:rsidP="00EA31EA">
                  <w:pPr>
                    <w:jc w:val="center"/>
                    <w:rPr>
                      <w:b/>
                      <w:bCs/>
                      <w:color w:val="000000"/>
                      <w:sz w:val="18"/>
                      <w:szCs w:val="18"/>
                    </w:rPr>
                  </w:pPr>
                  <w:r w:rsidRPr="00EA31EA">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560FDED1" w14:textId="77777777" w:rsidR="00EA31EA" w:rsidRPr="00EA31EA" w:rsidRDefault="00EA31EA" w:rsidP="00EA31EA">
                  <w:pPr>
                    <w:jc w:val="center"/>
                    <w:rPr>
                      <w:b/>
                      <w:bCs/>
                      <w:color w:val="000000"/>
                      <w:sz w:val="18"/>
                      <w:szCs w:val="18"/>
                    </w:rPr>
                  </w:pPr>
                  <w:r w:rsidRPr="00EA31EA">
                    <w:rPr>
                      <w:b/>
                      <w:bCs/>
                      <w:color w:val="000000"/>
                      <w:sz w:val="18"/>
                      <w:szCs w:val="18"/>
                    </w:rPr>
                    <w:t xml:space="preserve"> Размер авансового платежа, в% </w:t>
                  </w:r>
                </w:p>
              </w:tc>
              <w:tc>
                <w:tcPr>
                  <w:tcW w:w="1217" w:type="dxa"/>
                  <w:tcBorders>
                    <w:top w:val="single" w:sz="4" w:space="0" w:color="auto"/>
                    <w:left w:val="nil"/>
                    <w:bottom w:val="single" w:sz="4" w:space="0" w:color="auto"/>
                    <w:right w:val="single" w:sz="4" w:space="0" w:color="auto"/>
                  </w:tcBorders>
                  <w:shd w:val="clear" w:color="000000" w:fill="D9D9D9"/>
                  <w:vAlign w:val="center"/>
                  <w:hideMark/>
                </w:tcPr>
                <w:p w14:paraId="39E3D42A" w14:textId="77777777" w:rsidR="00EA31EA" w:rsidRPr="00EA31EA" w:rsidRDefault="00EA31EA" w:rsidP="00EA31EA">
                  <w:pPr>
                    <w:jc w:val="center"/>
                    <w:rPr>
                      <w:b/>
                      <w:bCs/>
                      <w:color w:val="000000"/>
                      <w:sz w:val="18"/>
                      <w:szCs w:val="18"/>
                    </w:rPr>
                  </w:pPr>
                  <w:r w:rsidRPr="00EA31EA">
                    <w:rPr>
                      <w:b/>
                      <w:bCs/>
                      <w:color w:val="000000"/>
                      <w:sz w:val="18"/>
                      <w:szCs w:val="18"/>
                    </w:rPr>
                    <w:t xml:space="preserve"> Сумма, выделенная для закупа способом тендера (по лоту №), тенге </w:t>
                  </w:r>
                </w:p>
              </w:tc>
            </w:tr>
            <w:tr w:rsidR="00EA31EA" w:rsidRPr="00EA31EA" w14:paraId="12D854C5" w14:textId="77777777" w:rsidTr="00EA31EA">
              <w:trPr>
                <w:trHeight w:val="300"/>
              </w:trPr>
              <w:tc>
                <w:tcPr>
                  <w:tcW w:w="961" w:type="dxa"/>
                  <w:tcBorders>
                    <w:top w:val="nil"/>
                    <w:left w:val="single" w:sz="4" w:space="0" w:color="auto"/>
                    <w:bottom w:val="single" w:sz="4" w:space="0" w:color="auto"/>
                    <w:right w:val="single" w:sz="4" w:space="0" w:color="auto"/>
                  </w:tcBorders>
                  <w:shd w:val="clear" w:color="000000" w:fill="D9D9D9"/>
                  <w:noWrap/>
                  <w:vAlign w:val="center"/>
                  <w:hideMark/>
                </w:tcPr>
                <w:p w14:paraId="199B3045" w14:textId="77777777" w:rsidR="00EA31EA" w:rsidRPr="00EA31EA" w:rsidRDefault="00EA31EA" w:rsidP="00EA31EA">
                  <w:pPr>
                    <w:jc w:val="center"/>
                    <w:rPr>
                      <w:b/>
                      <w:bCs/>
                      <w:color w:val="000000"/>
                      <w:sz w:val="18"/>
                      <w:szCs w:val="18"/>
                    </w:rPr>
                  </w:pPr>
                  <w:r w:rsidRPr="00EA31EA">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14:paraId="71977AFD" w14:textId="77777777" w:rsidR="00EA31EA" w:rsidRPr="00EA31EA" w:rsidRDefault="00EA31EA" w:rsidP="00EA31EA">
                  <w:pPr>
                    <w:jc w:val="center"/>
                    <w:rPr>
                      <w:b/>
                      <w:bCs/>
                      <w:color w:val="000000"/>
                      <w:sz w:val="18"/>
                      <w:szCs w:val="18"/>
                    </w:rPr>
                  </w:pPr>
                  <w:r w:rsidRPr="00EA31EA">
                    <w:rPr>
                      <w:b/>
                      <w:bCs/>
                      <w:color w:val="000000"/>
                      <w:sz w:val="18"/>
                      <w:szCs w:val="18"/>
                    </w:rPr>
                    <w:t>2</w:t>
                  </w:r>
                </w:p>
              </w:tc>
              <w:tc>
                <w:tcPr>
                  <w:tcW w:w="4320" w:type="dxa"/>
                  <w:tcBorders>
                    <w:top w:val="nil"/>
                    <w:left w:val="nil"/>
                    <w:bottom w:val="single" w:sz="4" w:space="0" w:color="auto"/>
                    <w:right w:val="single" w:sz="4" w:space="0" w:color="auto"/>
                  </w:tcBorders>
                  <w:shd w:val="clear" w:color="000000" w:fill="D9D9D9"/>
                  <w:vAlign w:val="center"/>
                  <w:hideMark/>
                </w:tcPr>
                <w:p w14:paraId="5B563764" w14:textId="77777777" w:rsidR="00EA31EA" w:rsidRPr="00EA31EA" w:rsidRDefault="00EA31EA" w:rsidP="00EA31EA">
                  <w:pPr>
                    <w:jc w:val="center"/>
                    <w:rPr>
                      <w:b/>
                      <w:bCs/>
                      <w:color w:val="000000"/>
                      <w:sz w:val="18"/>
                      <w:szCs w:val="18"/>
                    </w:rPr>
                  </w:pPr>
                  <w:r w:rsidRPr="00EA31EA">
                    <w:rPr>
                      <w:b/>
                      <w:bCs/>
                      <w:color w:val="000000"/>
                      <w:sz w:val="18"/>
                      <w:szCs w:val="18"/>
                    </w:rPr>
                    <w:t>3</w:t>
                  </w:r>
                </w:p>
              </w:tc>
              <w:tc>
                <w:tcPr>
                  <w:tcW w:w="925" w:type="dxa"/>
                  <w:tcBorders>
                    <w:top w:val="nil"/>
                    <w:left w:val="nil"/>
                    <w:bottom w:val="single" w:sz="4" w:space="0" w:color="auto"/>
                    <w:right w:val="single" w:sz="4" w:space="0" w:color="auto"/>
                  </w:tcBorders>
                  <w:shd w:val="clear" w:color="000000" w:fill="D9D9D9"/>
                  <w:vAlign w:val="center"/>
                  <w:hideMark/>
                </w:tcPr>
                <w:p w14:paraId="1597DE5C" w14:textId="77777777" w:rsidR="00EA31EA" w:rsidRPr="00EA31EA" w:rsidRDefault="00EA31EA" w:rsidP="00EA31EA">
                  <w:pPr>
                    <w:jc w:val="center"/>
                    <w:rPr>
                      <w:b/>
                      <w:bCs/>
                      <w:color w:val="000000"/>
                      <w:sz w:val="18"/>
                      <w:szCs w:val="18"/>
                    </w:rPr>
                  </w:pPr>
                  <w:r w:rsidRPr="00EA31EA">
                    <w:rPr>
                      <w:b/>
                      <w:bCs/>
                      <w:color w:val="000000"/>
                      <w:sz w:val="18"/>
                      <w:szCs w:val="18"/>
                    </w:rPr>
                    <w:t>4</w:t>
                  </w:r>
                </w:p>
              </w:tc>
              <w:tc>
                <w:tcPr>
                  <w:tcW w:w="911" w:type="dxa"/>
                  <w:tcBorders>
                    <w:top w:val="nil"/>
                    <w:left w:val="nil"/>
                    <w:bottom w:val="single" w:sz="4" w:space="0" w:color="auto"/>
                    <w:right w:val="single" w:sz="4" w:space="0" w:color="auto"/>
                  </w:tcBorders>
                  <w:shd w:val="clear" w:color="000000" w:fill="D9D9D9"/>
                  <w:vAlign w:val="center"/>
                  <w:hideMark/>
                </w:tcPr>
                <w:p w14:paraId="7E3A1987" w14:textId="77777777" w:rsidR="00EA31EA" w:rsidRPr="00EA31EA" w:rsidRDefault="00EA31EA" w:rsidP="00EA31EA">
                  <w:pPr>
                    <w:jc w:val="center"/>
                    <w:rPr>
                      <w:b/>
                      <w:bCs/>
                      <w:color w:val="000000"/>
                      <w:sz w:val="18"/>
                      <w:szCs w:val="18"/>
                    </w:rPr>
                  </w:pPr>
                  <w:r w:rsidRPr="00EA31EA">
                    <w:rPr>
                      <w:b/>
                      <w:bCs/>
                      <w:color w:val="000000"/>
                      <w:sz w:val="18"/>
                      <w:szCs w:val="18"/>
                    </w:rPr>
                    <w:t>5</w:t>
                  </w:r>
                </w:p>
              </w:tc>
              <w:tc>
                <w:tcPr>
                  <w:tcW w:w="1029" w:type="dxa"/>
                  <w:tcBorders>
                    <w:top w:val="nil"/>
                    <w:left w:val="nil"/>
                    <w:bottom w:val="single" w:sz="4" w:space="0" w:color="auto"/>
                    <w:right w:val="single" w:sz="4" w:space="0" w:color="auto"/>
                  </w:tcBorders>
                  <w:shd w:val="clear" w:color="000000" w:fill="D9D9D9"/>
                  <w:vAlign w:val="center"/>
                  <w:hideMark/>
                </w:tcPr>
                <w:p w14:paraId="15F25365" w14:textId="77777777" w:rsidR="00EA31EA" w:rsidRPr="00EA31EA" w:rsidRDefault="00EA31EA" w:rsidP="00EA31EA">
                  <w:pPr>
                    <w:jc w:val="center"/>
                    <w:rPr>
                      <w:b/>
                      <w:bCs/>
                      <w:color w:val="000000"/>
                      <w:sz w:val="18"/>
                      <w:szCs w:val="18"/>
                    </w:rPr>
                  </w:pPr>
                  <w:r w:rsidRPr="00EA31EA">
                    <w:rPr>
                      <w:b/>
                      <w:bCs/>
                      <w:color w:val="000000"/>
                      <w:sz w:val="18"/>
                      <w:szCs w:val="18"/>
                    </w:rPr>
                    <w:t>6</w:t>
                  </w:r>
                </w:p>
              </w:tc>
              <w:tc>
                <w:tcPr>
                  <w:tcW w:w="2238" w:type="dxa"/>
                  <w:tcBorders>
                    <w:top w:val="nil"/>
                    <w:left w:val="nil"/>
                    <w:bottom w:val="single" w:sz="4" w:space="0" w:color="auto"/>
                    <w:right w:val="single" w:sz="4" w:space="0" w:color="auto"/>
                  </w:tcBorders>
                  <w:shd w:val="clear" w:color="000000" w:fill="D9D9D9"/>
                  <w:vAlign w:val="center"/>
                  <w:hideMark/>
                </w:tcPr>
                <w:p w14:paraId="0C760D35" w14:textId="77777777" w:rsidR="00EA31EA" w:rsidRPr="00EA31EA" w:rsidRDefault="00EA31EA" w:rsidP="00EA31EA">
                  <w:pPr>
                    <w:jc w:val="center"/>
                    <w:rPr>
                      <w:b/>
                      <w:bCs/>
                      <w:color w:val="000000"/>
                      <w:sz w:val="18"/>
                      <w:szCs w:val="18"/>
                    </w:rPr>
                  </w:pPr>
                  <w:r w:rsidRPr="00EA31EA">
                    <w:rPr>
                      <w:b/>
                      <w:bCs/>
                      <w:color w:val="000000"/>
                      <w:sz w:val="18"/>
                      <w:szCs w:val="18"/>
                    </w:rPr>
                    <w:t>7</w:t>
                  </w:r>
                </w:p>
              </w:tc>
              <w:tc>
                <w:tcPr>
                  <w:tcW w:w="1289" w:type="dxa"/>
                  <w:tcBorders>
                    <w:top w:val="nil"/>
                    <w:left w:val="nil"/>
                    <w:bottom w:val="single" w:sz="4" w:space="0" w:color="auto"/>
                    <w:right w:val="single" w:sz="4" w:space="0" w:color="auto"/>
                  </w:tcBorders>
                  <w:shd w:val="clear" w:color="000000" w:fill="D9D9D9"/>
                  <w:vAlign w:val="center"/>
                  <w:hideMark/>
                </w:tcPr>
                <w:p w14:paraId="27E5509E" w14:textId="77777777" w:rsidR="00EA31EA" w:rsidRPr="00EA31EA" w:rsidRDefault="00EA31EA" w:rsidP="00EA31EA">
                  <w:pPr>
                    <w:jc w:val="center"/>
                    <w:rPr>
                      <w:b/>
                      <w:bCs/>
                      <w:color w:val="000000"/>
                      <w:sz w:val="18"/>
                      <w:szCs w:val="18"/>
                    </w:rPr>
                  </w:pPr>
                  <w:r w:rsidRPr="00EA31EA">
                    <w:rPr>
                      <w:b/>
                      <w:bCs/>
                      <w:color w:val="000000"/>
                      <w:sz w:val="18"/>
                      <w:szCs w:val="18"/>
                    </w:rPr>
                    <w:t>8</w:t>
                  </w:r>
                </w:p>
              </w:tc>
              <w:tc>
                <w:tcPr>
                  <w:tcW w:w="958" w:type="dxa"/>
                  <w:tcBorders>
                    <w:top w:val="nil"/>
                    <w:left w:val="nil"/>
                    <w:bottom w:val="single" w:sz="4" w:space="0" w:color="auto"/>
                    <w:right w:val="single" w:sz="4" w:space="0" w:color="auto"/>
                  </w:tcBorders>
                  <w:shd w:val="clear" w:color="000000" w:fill="D9D9D9"/>
                  <w:vAlign w:val="center"/>
                  <w:hideMark/>
                </w:tcPr>
                <w:p w14:paraId="2352973D" w14:textId="77777777" w:rsidR="00EA31EA" w:rsidRPr="00EA31EA" w:rsidRDefault="00EA31EA" w:rsidP="00EA31EA">
                  <w:pPr>
                    <w:jc w:val="center"/>
                    <w:rPr>
                      <w:b/>
                      <w:bCs/>
                      <w:color w:val="000000"/>
                      <w:sz w:val="18"/>
                      <w:szCs w:val="18"/>
                    </w:rPr>
                  </w:pPr>
                  <w:r w:rsidRPr="00EA31EA">
                    <w:rPr>
                      <w:b/>
                      <w:bCs/>
                      <w:color w:val="000000"/>
                      <w:sz w:val="18"/>
                      <w:szCs w:val="18"/>
                    </w:rPr>
                    <w:t>9</w:t>
                  </w:r>
                </w:p>
              </w:tc>
              <w:tc>
                <w:tcPr>
                  <w:tcW w:w="1217" w:type="dxa"/>
                  <w:tcBorders>
                    <w:top w:val="nil"/>
                    <w:left w:val="nil"/>
                    <w:bottom w:val="single" w:sz="4" w:space="0" w:color="auto"/>
                    <w:right w:val="single" w:sz="4" w:space="0" w:color="auto"/>
                  </w:tcBorders>
                  <w:shd w:val="clear" w:color="000000" w:fill="D9D9D9"/>
                  <w:vAlign w:val="center"/>
                  <w:hideMark/>
                </w:tcPr>
                <w:p w14:paraId="3280D0D5" w14:textId="77777777" w:rsidR="00EA31EA" w:rsidRPr="00EA31EA" w:rsidRDefault="00EA31EA" w:rsidP="00EA31EA">
                  <w:pPr>
                    <w:jc w:val="center"/>
                    <w:rPr>
                      <w:b/>
                      <w:bCs/>
                      <w:color w:val="000000"/>
                      <w:sz w:val="18"/>
                      <w:szCs w:val="18"/>
                    </w:rPr>
                  </w:pPr>
                  <w:r w:rsidRPr="00EA31EA">
                    <w:rPr>
                      <w:b/>
                      <w:bCs/>
                      <w:color w:val="000000"/>
                      <w:sz w:val="18"/>
                      <w:szCs w:val="18"/>
                    </w:rPr>
                    <w:t>10</w:t>
                  </w:r>
                </w:p>
              </w:tc>
            </w:tr>
            <w:tr w:rsidR="00EA31EA" w:rsidRPr="00EA31EA" w14:paraId="0BC164B9"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038D7CB" w14:textId="77777777" w:rsidR="00EA31EA" w:rsidRPr="00EA31EA" w:rsidRDefault="00EA31EA" w:rsidP="00EA31EA">
                  <w:pPr>
                    <w:jc w:val="center"/>
                    <w:rPr>
                      <w:color w:val="000000"/>
                      <w:sz w:val="22"/>
                      <w:szCs w:val="22"/>
                    </w:rPr>
                  </w:pPr>
                  <w:r w:rsidRPr="00EA31EA">
                    <w:rPr>
                      <w:color w:val="000000"/>
                      <w:sz w:val="22"/>
                      <w:szCs w:val="22"/>
                    </w:rPr>
                    <w:t>1</w:t>
                  </w:r>
                </w:p>
              </w:tc>
              <w:tc>
                <w:tcPr>
                  <w:tcW w:w="1235" w:type="dxa"/>
                  <w:tcBorders>
                    <w:top w:val="nil"/>
                    <w:left w:val="nil"/>
                    <w:bottom w:val="single" w:sz="4" w:space="0" w:color="auto"/>
                    <w:right w:val="single" w:sz="4" w:space="0" w:color="auto"/>
                  </w:tcBorders>
                  <w:shd w:val="clear" w:color="000000" w:fill="FFFFFF"/>
                  <w:vAlign w:val="center"/>
                  <w:hideMark/>
                </w:tcPr>
                <w:p w14:paraId="6FBB527F"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0058C47B" w14:textId="77777777" w:rsidR="00EA31EA" w:rsidRPr="00EA31EA" w:rsidRDefault="00EA31EA" w:rsidP="00EA31EA">
                  <w:pPr>
                    <w:jc w:val="center"/>
                    <w:rPr>
                      <w:color w:val="000000"/>
                      <w:sz w:val="22"/>
                      <w:szCs w:val="22"/>
                    </w:rPr>
                  </w:pPr>
                  <w:r w:rsidRPr="00EA31EA">
                    <w:rPr>
                      <w:color w:val="000000"/>
                      <w:sz w:val="22"/>
                      <w:szCs w:val="22"/>
                    </w:rPr>
                    <w:t xml:space="preserve">Нить хирургическая капроновая, </w:t>
                  </w:r>
                  <w:proofErr w:type="spellStart"/>
                  <w:proofErr w:type="gramStart"/>
                  <w:r w:rsidRPr="00EA31EA">
                    <w:rPr>
                      <w:color w:val="000000"/>
                      <w:sz w:val="22"/>
                      <w:szCs w:val="22"/>
                    </w:rPr>
                    <w:t>усл.номер</w:t>
                  </w:r>
                  <w:proofErr w:type="spellEnd"/>
                  <w:proofErr w:type="gramEnd"/>
                  <w:r w:rsidRPr="00EA31EA">
                    <w:rPr>
                      <w:color w:val="000000"/>
                      <w:sz w:val="22"/>
                      <w:szCs w:val="22"/>
                    </w:rPr>
                    <w:t xml:space="preserve"> 0, длиной 75 см,  с иглами атравматическими длиной 25 мм (1/2), однократного применения, стерильная</w:t>
                  </w:r>
                </w:p>
              </w:tc>
              <w:tc>
                <w:tcPr>
                  <w:tcW w:w="925" w:type="dxa"/>
                  <w:tcBorders>
                    <w:top w:val="nil"/>
                    <w:left w:val="nil"/>
                    <w:bottom w:val="single" w:sz="4" w:space="0" w:color="auto"/>
                    <w:right w:val="single" w:sz="4" w:space="0" w:color="auto"/>
                  </w:tcBorders>
                  <w:shd w:val="clear" w:color="000000" w:fill="FFFFFF"/>
                  <w:noWrap/>
                  <w:vAlign w:val="center"/>
                  <w:hideMark/>
                </w:tcPr>
                <w:p w14:paraId="68765D5A"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single" w:sz="4" w:space="0" w:color="auto"/>
                    <w:left w:val="single" w:sz="4" w:space="0" w:color="auto"/>
                    <w:bottom w:val="single" w:sz="4" w:space="0" w:color="auto"/>
                    <w:right w:val="nil"/>
                  </w:tcBorders>
                  <w:shd w:val="clear" w:color="auto" w:fill="auto"/>
                  <w:noWrap/>
                  <w:vAlign w:val="center"/>
                  <w:hideMark/>
                </w:tcPr>
                <w:p w14:paraId="1FE82828" w14:textId="77777777" w:rsidR="00EA31EA" w:rsidRPr="00EA31EA" w:rsidRDefault="00EA31EA" w:rsidP="00EA31EA">
                  <w:pPr>
                    <w:jc w:val="center"/>
                    <w:rPr>
                      <w:color w:val="000000"/>
                      <w:sz w:val="22"/>
                      <w:szCs w:val="22"/>
                    </w:rPr>
                  </w:pPr>
                  <w:r w:rsidRPr="00EA31EA">
                    <w:rPr>
                      <w:color w:val="000000"/>
                      <w:sz w:val="22"/>
                      <w:szCs w:val="22"/>
                    </w:rPr>
                    <w:t>2400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8593BF5"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025DED0A"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685B5399"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2A312EB"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15196EEE"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1800000</w:t>
                  </w:r>
                </w:p>
              </w:tc>
            </w:tr>
            <w:tr w:rsidR="00EA31EA" w:rsidRPr="00EA31EA" w14:paraId="21CE665B"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541D2E5" w14:textId="77777777" w:rsidR="00EA31EA" w:rsidRPr="00EA31EA" w:rsidRDefault="00EA31EA" w:rsidP="00EA31EA">
                  <w:pPr>
                    <w:jc w:val="center"/>
                    <w:rPr>
                      <w:color w:val="000000"/>
                      <w:sz w:val="22"/>
                      <w:szCs w:val="22"/>
                    </w:rPr>
                  </w:pPr>
                  <w:r w:rsidRPr="00EA31EA">
                    <w:rPr>
                      <w:color w:val="000000"/>
                      <w:sz w:val="22"/>
                      <w:szCs w:val="22"/>
                    </w:rPr>
                    <w:t>2</w:t>
                  </w:r>
                </w:p>
              </w:tc>
              <w:tc>
                <w:tcPr>
                  <w:tcW w:w="1235" w:type="dxa"/>
                  <w:tcBorders>
                    <w:top w:val="nil"/>
                    <w:left w:val="nil"/>
                    <w:bottom w:val="single" w:sz="4" w:space="0" w:color="auto"/>
                    <w:right w:val="single" w:sz="4" w:space="0" w:color="auto"/>
                  </w:tcBorders>
                  <w:shd w:val="clear" w:color="000000" w:fill="FFFFFF"/>
                  <w:vAlign w:val="center"/>
                  <w:hideMark/>
                </w:tcPr>
                <w:p w14:paraId="19444BD3"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6C1D8CB4" w14:textId="77777777" w:rsidR="00EA31EA" w:rsidRPr="00EA31EA" w:rsidRDefault="00EA31EA" w:rsidP="00EA31EA">
                  <w:pPr>
                    <w:jc w:val="center"/>
                    <w:rPr>
                      <w:color w:val="000000"/>
                      <w:sz w:val="22"/>
                      <w:szCs w:val="22"/>
                    </w:rPr>
                  </w:pPr>
                  <w:r w:rsidRPr="00EA31EA">
                    <w:rPr>
                      <w:color w:val="000000"/>
                      <w:sz w:val="22"/>
                      <w:szCs w:val="22"/>
                    </w:rPr>
                    <w:t xml:space="preserve">Нить хирургическая капроновая, </w:t>
                  </w:r>
                  <w:proofErr w:type="spellStart"/>
                  <w:proofErr w:type="gramStart"/>
                  <w:r w:rsidRPr="00EA31EA">
                    <w:rPr>
                      <w:color w:val="000000"/>
                      <w:sz w:val="22"/>
                      <w:szCs w:val="22"/>
                    </w:rPr>
                    <w:t>усл.номер</w:t>
                  </w:r>
                  <w:proofErr w:type="spellEnd"/>
                  <w:proofErr w:type="gramEnd"/>
                  <w:r w:rsidRPr="00EA31EA">
                    <w:rPr>
                      <w:color w:val="000000"/>
                      <w:sz w:val="22"/>
                      <w:szCs w:val="22"/>
                    </w:rPr>
                    <w:t xml:space="preserve"> 1, длиной 75 см,  с иглами атравматическими длиной 30 мм (1/2), однократного применения, стерильная</w:t>
                  </w:r>
                </w:p>
              </w:tc>
              <w:tc>
                <w:tcPr>
                  <w:tcW w:w="925" w:type="dxa"/>
                  <w:tcBorders>
                    <w:top w:val="nil"/>
                    <w:left w:val="nil"/>
                    <w:bottom w:val="single" w:sz="4" w:space="0" w:color="auto"/>
                    <w:right w:val="single" w:sz="4" w:space="0" w:color="auto"/>
                  </w:tcBorders>
                  <w:shd w:val="clear" w:color="000000" w:fill="FFFFFF"/>
                  <w:noWrap/>
                  <w:vAlign w:val="center"/>
                  <w:hideMark/>
                </w:tcPr>
                <w:p w14:paraId="44ABD84A"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0F957550" w14:textId="77777777" w:rsidR="00EA31EA" w:rsidRPr="00EA31EA" w:rsidRDefault="00EA31EA" w:rsidP="00EA31EA">
                  <w:pPr>
                    <w:jc w:val="center"/>
                    <w:rPr>
                      <w:color w:val="000000"/>
                      <w:sz w:val="22"/>
                      <w:szCs w:val="22"/>
                    </w:rPr>
                  </w:pPr>
                  <w:r w:rsidRPr="00EA31EA">
                    <w:rPr>
                      <w:color w:val="000000"/>
                      <w:sz w:val="22"/>
                      <w:szCs w:val="22"/>
                    </w:rPr>
                    <w:t>1500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3C23D26"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7DB0D8C1"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0478715B"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BA172AC"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1BB8F652"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1125000</w:t>
                  </w:r>
                </w:p>
              </w:tc>
            </w:tr>
            <w:tr w:rsidR="00EA31EA" w:rsidRPr="00EA31EA" w14:paraId="54FB7666"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6397E3D" w14:textId="77777777" w:rsidR="00EA31EA" w:rsidRPr="00EA31EA" w:rsidRDefault="00EA31EA" w:rsidP="00EA31EA">
                  <w:pPr>
                    <w:jc w:val="center"/>
                    <w:rPr>
                      <w:color w:val="000000"/>
                      <w:sz w:val="22"/>
                      <w:szCs w:val="22"/>
                    </w:rPr>
                  </w:pPr>
                  <w:r w:rsidRPr="00EA31EA">
                    <w:rPr>
                      <w:color w:val="000000"/>
                      <w:sz w:val="22"/>
                      <w:szCs w:val="22"/>
                    </w:rPr>
                    <w:t>3</w:t>
                  </w:r>
                </w:p>
              </w:tc>
              <w:tc>
                <w:tcPr>
                  <w:tcW w:w="1235" w:type="dxa"/>
                  <w:tcBorders>
                    <w:top w:val="nil"/>
                    <w:left w:val="nil"/>
                    <w:bottom w:val="single" w:sz="4" w:space="0" w:color="auto"/>
                    <w:right w:val="single" w:sz="4" w:space="0" w:color="auto"/>
                  </w:tcBorders>
                  <w:shd w:val="clear" w:color="000000" w:fill="FFFFFF"/>
                  <w:vAlign w:val="center"/>
                  <w:hideMark/>
                </w:tcPr>
                <w:p w14:paraId="66ACA115"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07AC81F1" w14:textId="77777777" w:rsidR="00EA31EA" w:rsidRPr="00EA31EA" w:rsidRDefault="00EA31EA" w:rsidP="00EA31EA">
                  <w:pPr>
                    <w:jc w:val="center"/>
                    <w:rPr>
                      <w:color w:val="000000"/>
                      <w:sz w:val="22"/>
                      <w:szCs w:val="22"/>
                    </w:rPr>
                  </w:pPr>
                  <w:r w:rsidRPr="00EA31EA">
                    <w:rPr>
                      <w:color w:val="000000"/>
                      <w:sz w:val="22"/>
                      <w:szCs w:val="22"/>
                    </w:rPr>
                    <w:t xml:space="preserve">Нить хирургическая капроновая, </w:t>
                  </w:r>
                  <w:proofErr w:type="spellStart"/>
                  <w:proofErr w:type="gramStart"/>
                  <w:r w:rsidRPr="00EA31EA">
                    <w:rPr>
                      <w:color w:val="000000"/>
                      <w:sz w:val="22"/>
                      <w:szCs w:val="22"/>
                    </w:rPr>
                    <w:t>усл.номер</w:t>
                  </w:r>
                  <w:proofErr w:type="spellEnd"/>
                  <w:proofErr w:type="gramEnd"/>
                  <w:r w:rsidRPr="00EA31EA">
                    <w:rPr>
                      <w:color w:val="000000"/>
                      <w:sz w:val="22"/>
                      <w:szCs w:val="22"/>
                    </w:rPr>
                    <w:t xml:space="preserve"> 2/0, длиной 75 см,  с иглами атравматическими длиной 40 мм (1/2), однократного применения, стерильная</w:t>
                  </w:r>
                </w:p>
              </w:tc>
              <w:tc>
                <w:tcPr>
                  <w:tcW w:w="925" w:type="dxa"/>
                  <w:tcBorders>
                    <w:top w:val="nil"/>
                    <w:left w:val="nil"/>
                    <w:bottom w:val="single" w:sz="4" w:space="0" w:color="auto"/>
                    <w:right w:val="single" w:sz="4" w:space="0" w:color="auto"/>
                  </w:tcBorders>
                  <w:shd w:val="clear" w:color="000000" w:fill="FFFFFF"/>
                  <w:noWrap/>
                  <w:vAlign w:val="center"/>
                  <w:hideMark/>
                </w:tcPr>
                <w:p w14:paraId="0001AFD4"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5BC3111C" w14:textId="77777777" w:rsidR="00EA31EA" w:rsidRPr="00EA31EA" w:rsidRDefault="00EA31EA" w:rsidP="00EA31EA">
                  <w:pPr>
                    <w:jc w:val="center"/>
                    <w:rPr>
                      <w:color w:val="000000"/>
                      <w:sz w:val="22"/>
                      <w:szCs w:val="22"/>
                    </w:rPr>
                  </w:pPr>
                  <w:r w:rsidRPr="00EA31EA">
                    <w:rPr>
                      <w:color w:val="000000"/>
                      <w:sz w:val="22"/>
                      <w:szCs w:val="22"/>
                    </w:rPr>
                    <w:t>850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657448BF"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3917AC77"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5C402C58"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4F20104"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731DB025"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637500</w:t>
                  </w:r>
                </w:p>
              </w:tc>
            </w:tr>
            <w:tr w:rsidR="00EA31EA" w:rsidRPr="00EA31EA" w14:paraId="339E3DFF"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DFA03BE" w14:textId="77777777" w:rsidR="00EA31EA" w:rsidRPr="00EA31EA" w:rsidRDefault="00EA31EA" w:rsidP="00EA31EA">
                  <w:pPr>
                    <w:jc w:val="center"/>
                    <w:rPr>
                      <w:color w:val="000000"/>
                      <w:sz w:val="22"/>
                      <w:szCs w:val="22"/>
                    </w:rPr>
                  </w:pPr>
                  <w:r w:rsidRPr="00EA31EA">
                    <w:rPr>
                      <w:color w:val="000000"/>
                      <w:sz w:val="22"/>
                      <w:szCs w:val="22"/>
                    </w:rPr>
                    <w:lastRenderedPageBreak/>
                    <w:t>4</w:t>
                  </w:r>
                </w:p>
              </w:tc>
              <w:tc>
                <w:tcPr>
                  <w:tcW w:w="1235" w:type="dxa"/>
                  <w:tcBorders>
                    <w:top w:val="nil"/>
                    <w:left w:val="nil"/>
                    <w:bottom w:val="single" w:sz="4" w:space="0" w:color="auto"/>
                    <w:right w:val="single" w:sz="4" w:space="0" w:color="auto"/>
                  </w:tcBorders>
                  <w:shd w:val="clear" w:color="000000" w:fill="FFFFFF"/>
                  <w:vAlign w:val="center"/>
                  <w:hideMark/>
                </w:tcPr>
                <w:p w14:paraId="0B6E5DF4"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4170986" w14:textId="77777777" w:rsidR="00EA31EA" w:rsidRPr="00EA31EA" w:rsidRDefault="00EA31EA" w:rsidP="00EA31EA">
                  <w:pPr>
                    <w:jc w:val="center"/>
                    <w:rPr>
                      <w:color w:val="000000"/>
                      <w:sz w:val="22"/>
                      <w:szCs w:val="22"/>
                    </w:rPr>
                  </w:pPr>
                  <w:r w:rsidRPr="00EA31EA">
                    <w:rPr>
                      <w:color w:val="000000"/>
                      <w:sz w:val="22"/>
                      <w:szCs w:val="22"/>
                    </w:rPr>
                    <w:t xml:space="preserve">Капрон крученый USP 1 (метрич.4), 10 м без иглы </w:t>
                  </w:r>
                </w:p>
              </w:tc>
              <w:tc>
                <w:tcPr>
                  <w:tcW w:w="925" w:type="dxa"/>
                  <w:tcBorders>
                    <w:top w:val="nil"/>
                    <w:left w:val="nil"/>
                    <w:bottom w:val="single" w:sz="4" w:space="0" w:color="auto"/>
                    <w:right w:val="single" w:sz="4" w:space="0" w:color="auto"/>
                  </w:tcBorders>
                  <w:shd w:val="clear" w:color="000000" w:fill="FFFFFF"/>
                  <w:noWrap/>
                  <w:vAlign w:val="center"/>
                  <w:hideMark/>
                </w:tcPr>
                <w:p w14:paraId="22D50FC8"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62CB24AD" w14:textId="77777777" w:rsidR="00EA31EA" w:rsidRPr="00EA31EA" w:rsidRDefault="00EA31EA" w:rsidP="00EA31EA">
                  <w:pPr>
                    <w:jc w:val="center"/>
                    <w:rPr>
                      <w:color w:val="000000"/>
                      <w:sz w:val="22"/>
                      <w:szCs w:val="22"/>
                    </w:rPr>
                  </w:pPr>
                  <w:r w:rsidRPr="00EA31EA">
                    <w:rPr>
                      <w:color w:val="000000"/>
                      <w:sz w:val="22"/>
                      <w:szCs w:val="22"/>
                    </w:rPr>
                    <w:t>300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64AE375"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2204B47B"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298C9645"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16DA8C4"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36F0168F"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255000</w:t>
                  </w:r>
                </w:p>
              </w:tc>
            </w:tr>
            <w:tr w:rsidR="00EA31EA" w:rsidRPr="00EA31EA" w14:paraId="189D3E8E"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8BD3581" w14:textId="77777777" w:rsidR="00EA31EA" w:rsidRPr="00EA31EA" w:rsidRDefault="00EA31EA" w:rsidP="00EA31EA">
                  <w:pPr>
                    <w:jc w:val="center"/>
                    <w:rPr>
                      <w:color w:val="000000"/>
                      <w:sz w:val="22"/>
                      <w:szCs w:val="22"/>
                    </w:rPr>
                  </w:pPr>
                  <w:r w:rsidRPr="00EA31EA">
                    <w:rPr>
                      <w:color w:val="000000"/>
                      <w:sz w:val="22"/>
                      <w:szCs w:val="22"/>
                    </w:rPr>
                    <w:t>5</w:t>
                  </w:r>
                </w:p>
              </w:tc>
              <w:tc>
                <w:tcPr>
                  <w:tcW w:w="1235" w:type="dxa"/>
                  <w:tcBorders>
                    <w:top w:val="nil"/>
                    <w:left w:val="nil"/>
                    <w:bottom w:val="single" w:sz="4" w:space="0" w:color="auto"/>
                    <w:right w:val="single" w:sz="4" w:space="0" w:color="auto"/>
                  </w:tcBorders>
                  <w:shd w:val="clear" w:color="000000" w:fill="FFFFFF"/>
                  <w:vAlign w:val="center"/>
                  <w:hideMark/>
                </w:tcPr>
                <w:p w14:paraId="6DBA75D8"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547D376" w14:textId="77777777" w:rsidR="00EA31EA" w:rsidRPr="00EA31EA" w:rsidRDefault="00EA31EA" w:rsidP="00EA31EA">
                  <w:pPr>
                    <w:jc w:val="center"/>
                    <w:rPr>
                      <w:color w:val="000000"/>
                      <w:sz w:val="22"/>
                      <w:szCs w:val="22"/>
                    </w:rPr>
                  </w:pPr>
                  <w:r w:rsidRPr="00EA31EA">
                    <w:rPr>
                      <w:color w:val="000000"/>
                      <w:sz w:val="22"/>
                      <w:szCs w:val="22"/>
                    </w:rPr>
                    <w:t xml:space="preserve">Капрон крученый USP 2 (метрич.5), 10 м без иглы </w:t>
                  </w:r>
                </w:p>
              </w:tc>
              <w:tc>
                <w:tcPr>
                  <w:tcW w:w="925" w:type="dxa"/>
                  <w:tcBorders>
                    <w:top w:val="nil"/>
                    <w:left w:val="nil"/>
                    <w:bottom w:val="single" w:sz="4" w:space="0" w:color="auto"/>
                    <w:right w:val="single" w:sz="4" w:space="0" w:color="auto"/>
                  </w:tcBorders>
                  <w:shd w:val="clear" w:color="000000" w:fill="FFFFFF"/>
                  <w:noWrap/>
                  <w:vAlign w:val="center"/>
                  <w:hideMark/>
                </w:tcPr>
                <w:p w14:paraId="4F88103C"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31E3BABE" w14:textId="77777777" w:rsidR="00EA31EA" w:rsidRPr="00EA31EA" w:rsidRDefault="00EA31EA" w:rsidP="00EA31EA">
                  <w:pPr>
                    <w:jc w:val="center"/>
                    <w:rPr>
                      <w:color w:val="000000"/>
                      <w:sz w:val="22"/>
                      <w:szCs w:val="22"/>
                    </w:rPr>
                  </w:pPr>
                  <w:r w:rsidRPr="00EA31EA">
                    <w:rPr>
                      <w:color w:val="000000"/>
                      <w:sz w:val="22"/>
                      <w:szCs w:val="22"/>
                    </w:rPr>
                    <w:t>460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087FE8EA"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2E16FCFA"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42F3BD7D"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BB946DE"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2DE0800D"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391000</w:t>
                  </w:r>
                </w:p>
              </w:tc>
            </w:tr>
            <w:tr w:rsidR="00EA31EA" w:rsidRPr="00EA31EA" w14:paraId="6EFF89B7"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3757A2B" w14:textId="77777777" w:rsidR="00EA31EA" w:rsidRPr="00EA31EA" w:rsidRDefault="00EA31EA" w:rsidP="00EA31EA">
                  <w:pPr>
                    <w:jc w:val="center"/>
                    <w:rPr>
                      <w:color w:val="000000"/>
                      <w:sz w:val="22"/>
                      <w:szCs w:val="22"/>
                    </w:rPr>
                  </w:pPr>
                  <w:r w:rsidRPr="00EA31EA">
                    <w:rPr>
                      <w:color w:val="000000"/>
                      <w:sz w:val="22"/>
                      <w:szCs w:val="22"/>
                    </w:rPr>
                    <w:t>6</w:t>
                  </w:r>
                </w:p>
              </w:tc>
              <w:tc>
                <w:tcPr>
                  <w:tcW w:w="1235" w:type="dxa"/>
                  <w:tcBorders>
                    <w:top w:val="nil"/>
                    <w:left w:val="nil"/>
                    <w:bottom w:val="single" w:sz="4" w:space="0" w:color="auto"/>
                    <w:right w:val="single" w:sz="4" w:space="0" w:color="auto"/>
                  </w:tcBorders>
                  <w:shd w:val="clear" w:color="000000" w:fill="FFFFFF"/>
                  <w:vAlign w:val="center"/>
                  <w:hideMark/>
                </w:tcPr>
                <w:p w14:paraId="2CDCA062"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701A47F" w14:textId="77777777" w:rsidR="00EA31EA" w:rsidRPr="00EA31EA" w:rsidRDefault="00EA31EA" w:rsidP="00EA31EA">
                  <w:pPr>
                    <w:jc w:val="center"/>
                    <w:rPr>
                      <w:color w:val="000000"/>
                      <w:sz w:val="22"/>
                      <w:szCs w:val="22"/>
                    </w:rPr>
                  </w:pPr>
                  <w:r w:rsidRPr="00EA31EA">
                    <w:rPr>
                      <w:color w:val="000000"/>
                      <w:sz w:val="22"/>
                      <w:szCs w:val="22"/>
                    </w:rPr>
                    <w:t xml:space="preserve">Капрон плетеный USP 2/0, белый, без иглы </w:t>
                  </w:r>
                </w:p>
              </w:tc>
              <w:tc>
                <w:tcPr>
                  <w:tcW w:w="925" w:type="dxa"/>
                  <w:tcBorders>
                    <w:top w:val="nil"/>
                    <w:left w:val="nil"/>
                    <w:bottom w:val="single" w:sz="4" w:space="0" w:color="auto"/>
                    <w:right w:val="single" w:sz="4" w:space="0" w:color="auto"/>
                  </w:tcBorders>
                  <w:shd w:val="clear" w:color="000000" w:fill="FFFFFF"/>
                  <w:noWrap/>
                  <w:vAlign w:val="center"/>
                  <w:hideMark/>
                </w:tcPr>
                <w:p w14:paraId="05106E43"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6262B6D0" w14:textId="77777777" w:rsidR="00EA31EA" w:rsidRPr="00EA31EA" w:rsidRDefault="00EA31EA" w:rsidP="00EA31EA">
                  <w:pPr>
                    <w:jc w:val="center"/>
                    <w:rPr>
                      <w:color w:val="000000"/>
                      <w:sz w:val="22"/>
                      <w:szCs w:val="22"/>
                    </w:rPr>
                  </w:pPr>
                  <w:r w:rsidRPr="00EA31EA">
                    <w:rPr>
                      <w:color w:val="000000"/>
                      <w:sz w:val="22"/>
                      <w:szCs w:val="22"/>
                    </w:rPr>
                    <w:t>150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000C256E"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6D049498"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63C58ECB"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D03E7E0"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09E345F5"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127500</w:t>
                  </w:r>
                </w:p>
              </w:tc>
            </w:tr>
            <w:tr w:rsidR="00EA31EA" w:rsidRPr="00EA31EA" w14:paraId="5737BB25"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C5316C8" w14:textId="77777777" w:rsidR="00EA31EA" w:rsidRPr="00EA31EA" w:rsidRDefault="00EA31EA" w:rsidP="00EA31EA">
                  <w:pPr>
                    <w:jc w:val="center"/>
                    <w:rPr>
                      <w:color w:val="000000"/>
                      <w:sz w:val="22"/>
                      <w:szCs w:val="22"/>
                    </w:rPr>
                  </w:pPr>
                  <w:r w:rsidRPr="00EA31EA">
                    <w:rPr>
                      <w:color w:val="000000"/>
                      <w:sz w:val="22"/>
                      <w:szCs w:val="22"/>
                    </w:rPr>
                    <w:t>7</w:t>
                  </w:r>
                </w:p>
              </w:tc>
              <w:tc>
                <w:tcPr>
                  <w:tcW w:w="1235" w:type="dxa"/>
                  <w:tcBorders>
                    <w:top w:val="nil"/>
                    <w:left w:val="nil"/>
                    <w:bottom w:val="single" w:sz="4" w:space="0" w:color="auto"/>
                    <w:right w:val="single" w:sz="4" w:space="0" w:color="auto"/>
                  </w:tcBorders>
                  <w:shd w:val="clear" w:color="000000" w:fill="FFFFFF"/>
                  <w:vAlign w:val="center"/>
                  <w:hideMark/>
                </w:tcPr>
                <w:p w14:paraId="7A9DE6AC"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16A74388" w14:textId="77777777" w:rsidR="00EA31EA" w:rsidRPr="00EA31EA" w:rsidRDefault="00EA31EA" w:rsidP="00EA31EA">
                  <w:pPr>
                    <w:jc w:val="center"/>
                    <w:rPr>
                      <w:color w:val="000000"/>
                      <w:sz w:val="22"/>
                      <w:szCs w:val="22"/>
                    </w:rPr>
                  </w:pPr>
                  <w:r w:rsidRPr="00EA31EA">
                    <w:rPr>
                      <w:color w:val="000000"/>
                      <w:sz w:val="22"/>
                      <w:szCs w:val="22"/>
                    </w:rPr>
                    <w:t>Капрон USP 2 (метрич.5) L-75 см., с/и</w:t>
                  </w:r>
                </w:p>
              </w:tc>
              <w:tc>
                <w:tcPr>
                  <w:tcW w:w="925" w:type="dxa"/>
                  <w:tcBorders>
                    <w:top w:val="nil"/>
                    <w:left w:val="nil"/>
                    <w:bottom w:val="single" w:sz="4" w:space="0" w:color="auto"/>
                    <w:right w:val="single" w:sz="4" w:space="0" w:color="auto"/>
                  </w:tcBorders>
                  <w:shd w:val="clear" w:color="000000" w:fill="FFFFFF"/>
                  <w:noWrap/>
                  <w:vAlign w:val="center"/>
                  <w:hideMark/>
                </w:tcPr>
                <w:p w14:paraId="29D67360"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231501D8" w14:textId="77777777" w:rsidR="00EA31EA" w:rsidRPr="00EA31EA" w:rsidRDefault="00EA31EA" w:rsidP="00EA31EA">
                  <w:pPr>
                    <w:jc w:val="center"/>
                    <w:rPr>
                      <w:color w:val="000000"/>
                      <w:sz w:val="22"/>
                      <w:szCs w:val="22"/>
                    </w:rPr>
                  </w:pPr>
                  <w:r w:rsidRPr="00EA31EA">
                    <w:rPr>
                      <w:color w:val="000000"/>
                      <w:sz w:val="22"/>
                      <w:szCs w:val="22"/>
                    </w:rPr>
                    <w:t>3100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7F47862"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78BB3B4A"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41DE711B"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DA5EFF4"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31F320A2"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2325000</w:t>
                  </w:r>
                </w:p>
              </w:tc>
            </w:tr>
            <w:tr w:rsidR="00EA31EA" w:rsidRPr="00EA31EA" w14:paraId="6AD1BE74"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013618C" w14:textId="77777777" w:rsidR="00EA31EA" w:rsidRPr="00EA31EA" w:rsidRDefault="00EA31EA" w:rsidP="00EA31EA">
                  <w:pPr>
                    <w:jc w:val="center"/>
                    <w:rPr>
                      <w:color w:val="000000"/>
                      <w:sz w:val="22"/>
                      <w:szCs w:val="22"/>
                    </w:rPr>
                  </w:pPr>
                  <w:r w:rsidRPr="00EA31EA">
                    <w:rPr>
                      <w:color w:val="000000"/>
                      <w:sz w:val="22"/>
                      <w:szCs w:val="22"/>
                    </w:rPr>
                    <w:t>8</w:t>
                  </w:r>
                </w:p>
              </w:tc>
              <w:tc>
                <w:tcPr>
                  <w:tcW w:w="1235" w:type="dxa"/>
                  <w:tcBorders>
                    <w:top w:val="nil"/>
                    <w:left w:val="nil"/>
                    <w:bottom w:val="single" w:sz="4" w:space="0" w:color="auto"/>
                    <w:right w:val="single" w:sz="4" w:space="0" w:color="auto"/>
                  </w:tcBorders>
                  <w:shd w:val="clear" w:color="000000" w:fill="FFFFFF"/>
                  <w:vAlign w:val="center"/>
                  <w:hideMark/>
                </w:tcPr>
                <w:p w14:paraId="5291E8F0"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42A2180D" w14:textId="77777777" w:rsidR="00EA31EA" w:rsidRPr="00EA31EA" w:rsidRDefault="00EA31EA" w:rsidP="00EA31EA">
                  <w:pPr>
                    <w:jc w:val="center"/>
                    <w:rPr>
                      <w:color w:val="000000"/>
                      <w:sz w:val="22"/>
                      <w:szCs w:val="22"/>
                    </w:rPr>
                  </w:pPr>
                  <w:r w:rsidRPr="00EA31EA">
                    <w:rPr>
                      <w:color w:val="000000"/>
                      <w:sz w:val="22"/>
                      <w:szCs w:val="22"/>
                    </w:rPr>
                    <w:t>Кетгут простой USP 0, L-75 см, с/и 35 мм</w:t>
                  </w:r>
                </w:p>
              </w:tc>
              <w:tc>
                <w:tcPr>
                  <w:tcW w:w="925" w:type="dxa"/>
                  <w:tcBorders>
                    <w:top w:val="nil"/>
                    <w:left w:val="nil"/>
                    <w:bottom w:val="single" w:sz="4" w:space="0" w:color="auto"/>
                    <w:right w:val="single" w:sz="4" w:space="0" w:color="auto"/>
                  </w:tcBorders>
                  <w:shd w:val="clear" w:color="000000" w:fill="FFFFFF"/>
                  <w:noWrap/>
                  <w:vAlign w:val="center"/>
                  <w:hideMark/>
                </w:tcPr>
                <w:p w14:paraId="5F8194E5"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0939FDCC" w14:textId="77777777" w:rsidR="00EA31EA" w:rsidRPr="00EA31EA" w:rsidRDefault="00EA31EA" w:rsidP="00EA31EA">
                  <w:pPr>
                    <w:jc w:val="center"/>
                    <w:rPr>
                      <w:color w:val="000000"/>
                      <w:sz w:val="22"/>
                      <w:szCs w:val="22"/>
                    </w:rPr>
                  </w:pPr>
                  <w:r w:rsidRPr="00EA31EA">
                    <w:rPr>
                      <w:color w:val="000000"/>
                      <w:sz w:val="22"/>
                      <w:szCs w:val="22"/>
                    </w:rPr>
                    <w:t>100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10CA1E1B"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34F19E9E"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345EDEB4"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69267EC"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29A99BFB"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85000</w:t>
                  </w:r>
                </w:p>
              </w:tc>
            </w:tr>
            <w:tr w:rsidR="00EA31EA" w:rsidRPr="00EA31EA" w14:paraId="3EDCD835"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B8452EB" w14:textId="77777777" w:rsidR="00EA31EA" w:rsidRPr="00EA31EA" w:rsidRDefault="00EA31EA" w:rsidP="00EA31EA">
                  <w:pPr>
                    <w:jc w:val="center"/>
                    <w:rPr>
                      <w:color w:val="000000"/>
                      <w:sz w:val="22"/>
                      <w:szCs w:val="22"/>
                    </w:rPr>
                  </w:pPr>
                  <w:r w:rsidRPr="00EA31EA">
                    <w:rPr>
                      <w:color w:val="000000"/>
                      <w:sz w:val="22"/>
                      <w:szCs w:val="22"/>
                    </w:rPr>
                    <w:lastRenderedPageBreak/>
                    <w:t>9</w:t>
                  </w:r>
                </w:p>
              </w:tc>
              <w:tc>
                <w:tcPr>
                  <w:tcW w:w="1235" w:type="dxa"/>
                  <w:tcBorders>
                    <w:top w:val="nil"/>
                    <w:left w:val="nil"/>
                    <w:bottom w:val="single" w:sz="4" w:space="0" w:color="auto"/>
                    <w:right w:val="single" w:sz="4" w:space="0" w:color="auto"/>
                  </w:tcBorders>
                  <w:shd w:val="clear" w:color="000000" w:fill="FFFFFF"/>
                  <w:vAlign w:val="center"/>
                  <w:hideMark/>
                </w:tcPr>
                <w:p w14:paraId="6E6DAEB3"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00D4051D" w14:textId="77777777" w:rsidR="00EA31EA" w:rsidRPr="00EA31EA" w:rsidRDefault="00EA31EA" w:rsidP="00EA31EA">
                  <w:pPr>
                    <w:jc w:val="center"/>
                    <w:rPr>
                      <w:color w:val="000000"/>
                      <w:sz w:val="22"/>
                      <w:szCs w:val="22"/>
                    </w:rPr>
                  </w:pPr>
                  <w:r w:rsidRPr="00EA31EA">
                    <w:rPr>
                      <w:color w:val="000000"/>
                      <w:sz w:val="22"/>
                      <w:szCs w:val="22"/>
                    </w:rPr>
                    <w:t>Кетгут простой USP 2 (метрич.6) L-75 см., с/и</w:t>
                  </w:r>
                </w:p>
              </w:tc>
              <w:tc>
                <w:tcPr>
                  <w:tcW w:w="925" w:type="dxa"/>
                  <w:tcBorders>
                    <w:top w:val="nil"/>
                    <w:left w:val="nil"/>
                    <w:bottom w:val="single" w:sz="4" w:space="0" w:color="auto"/>
                    <w:right w:val="single" w:sz="4" w:space="0" w:color="auto"/>
                  </w:tcBorders>
                  <w:shd w:val="clear" w:color="000000" w:fill="FFFFFF"/>
                  <w:noWrap/>
                  <w:vAlign w:val="center"/>
                  <w:hideMark/>
                </w:tcPr>
                <w:p w14:paraId="60D4D537"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60049B36" w14:textId="77777777" w:rsidR="00EA31EA" w:rsidRPr="00EA31EA" w:rsidRDefault="00EA31EA" w:rsidP="00EA31EA">
                  <w:pPr>
                    <w:jc w:val="center"/>
                    <w:rPr>
                      <w:color w:val="000000"/>
                      <w:sz w:val="22"/>
                      <w:szCs w:val="22"/>
                    </w:rPr>
                  </w:pPr>
                  <w:r w:rsidRPr="00EA31EA">
                    <w:rPr>
                      <w:color w:val="000000"/>
                      <w:sz w:val="22"/>
                      <w:szCs w:val="22"/>
                    </w:rPr>
                    <w:t>250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BC35211"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7F301BC8"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73A6BE0A"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ED58589"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4070B502"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212500</w:t>
                  </w:r>
                </w:p>
              </w:tc>
            </w:tr>
            <w:tr w:rsidR="00EA31EA" w:rsidRPr="00EA31EA" w14:paraId="1783A045"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95F31DC" w14:textId="77777777" w:rsidR="00EA31EA" w:rsidRPr="00EA31EA" w:rsidRDefault="00EA31EA" w:rsidP="00EA31EA">
                  <w:pPr>
                    <w:jc w:val="center"/>
                    <w:rPr>
                      <w:color w:val="000000"/>
                      <w:sz w:val="22"/>
                      <w:szCs w:val="22"/>
                    </w:rPr>
                  </w:pPr>
                  <w:r w:rsidRPr="00EA31EA">
                    <w:rPr>
                      <w:color w:val="000000"/>
                      <w:sz w:val="22"/>
                      <w:szCs w:val="22"/>
                    </w:rPr>
                    <w:t>10</w:t>
                  </w:r>
                </w:p>
              </w:tc>
              <w:tc>
                <w:tcPr>
                  <w:tcW w:w="1235" w:type="dxa"/>
                  <w:tcBorders>
                    <w:top w:val="nil"/>
                    <w:left w:val="nil"/>
                    <w:bottom w:val="single" w:sz="4" w:space="0" w:color="auto"/>
                    <w:right w:val="single" w:sz="4" w:space="0" w:color="auto"/>
                  </w:tcBorders>
                  <w:shd w:val="clear" w:color="000000" w:fill="FFFFFF"/>
                  <w:vAlign w:val="center"/>
                  <w:hideMark/>
                </w:tcPr>
                <w:p w14:paraId="14089F23"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9CDCFDE" w14:textId="77777777" w:rsidR="00EA31EA" w:rsidRPr="00EA31EA" w:rsidRDefault="00EA31EA" w:rsidP="00EA31EA">
                  <w:pPr>
                    <w:jc w:val="center"/>
                    <w:rPr>
                      <w:color w:val="000000"/>
                      <w:sz w:val="22"/>
                      <w:szCs w:val="22"/>
                    </w:rPr>
                  </w:pPr>
                  <w:r w:rsidRPr="00EA31EA">
                    <w:rPr>
                      <w:color w:val="000000"/>
                      <w:sz w:val="22"/>
                      <w:szCs w:val="22"/>
                    </w:rPr>
                    <w:t>Кетгут простой USP 2/0, L- 75 см., с/и 30 мм</w:t>
                  </w:r>
                </w:p>
              </w:tc>
              <w:tc>
                <w:tcPr>
                  <w:tcW w:w="925" w:type="dxa"/>
                  <w:tcBorders>
                    <w:top w:val="nil"/>
                    <w:left w:val="nil"/>
                    <w:bottom w:val="single" w:sz="4" w:space="0" w:color="auto"/>
                    <w:right w:val="single" w:sz="4" w:space="0" w:color="auto"/>
                  </w:tcBorders>
                  <w:shd w:val="clear" w:color="000000" w:fill="FFFFFF"/>
                  <w:noWrap/>
                  <w:vAlign w:val="center"/>
                  <w:hideMark/>
                </w:tcPr>
                <w:p w14:paraId="57AC3C6E"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05973E6D" w14:textId="77777777" w:rsidR="00EA31EA" w:rsidRPr="00EA31EA" w:rsidRDefault="00EA31EA" w:rsidP="00EA31EA">
                  <w:pPr>
                    <w:jc w:val="center"/>
                    <w:rPr>
                      <w:color w:val="000000"/>
                      <w:sz w:val="22"/>
                      <w:szCs w:val="22"/>
                    </w:rPr>
                  </w:pPr>
                  <w:r w:rsidRPr="00EA31EA">
                    <w:rPr>
                      <w:color w:val="000000"/>
                      <w:sz w:val="22"/>
                      <w:szCs w:val="22"/>
                    </w:rPr>
                    <w:t>100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164295BF"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13777211"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685FBA0F"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B71C105"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1606A20E"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85000</w:t>
                  </w:r>
                </w:p>
              </w:tc>
            </w:tr>
            <w:tr w:rsidR="00EA31EA" w:rsidRPr="00EA31EA" w14:paraId="27E1E784"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FA83ED9" w14:textId="77777777" w:rsidR="00EA31EA" w:rsidRPr="00EA31EA" w:rsidRDefault="00EA31EA" w:rsidP="00EA31EA">
                  <w:pPr>
                    <w:jc w:val="center"/>
                    <w:rPr>
                      <w:color w:val="000000"/>
                      <w:sz w:val="22"/>
                      <w:szCs w:val="22"/>
                    </w:rPr>
                  </w:pPr>
                  <w:r w:rsidRPr="00EA31EA">
                    <w:rPr>
                      <w:color w:val="000000"/>
                      <w:sz w:val="22"/>
                      <w:szCs w:val="22"/>
                    </w:rPr>
                    <w:t>11</w:t>
                  </w:r>
                </w:p>
              </w:tc>
              <w:tc>
                <w:tcPr>
                  <w:tcW w:w="1235" w:type="dxa"/>
                  <w:tcBorders>
                    <w:top w:val="nil"/>
                    <w:left w:val="nil"/>
                    <w:bottom w:val="single" w:sz="4" w:space="0" w:color="auto"/>
                    <w:right w:val="single" w:sz="4" w:space="0" w:color="auto"/>
                  </w:tcBorders>
                  <w:shd w:val="clear" w:color="000000" w:fill="FFFFFF"/>
                  <w:vAlign w:val="center"/>
                  <w:hideMark/>
                </w:tcPr>
                <w:p w14:paraId="647FE51E"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1985AB62" w14:textId="77777777" w:rsidR="00EA31EA" w:rsidRPr="00EA31EA" w:rsidRDefault="00EA31EA" w:rsidP="00EA31EA">
                  <w:pPr>
                    <w:jc w:val="center"/>
                    <w:rPr>
                      <w:color w:val="000000"/>
                      <w:sz w:val="22"/>
                      <w:szCs w:val="22"/>
                    </w:rPr>
                  </w:pPr>
                  <w:r w:rsidRPr="00EA31EA">
                    <w:rPr>
                      <w:color w:val="000000"/>
                      <w:sz w:val="22"/>
                      <w:szCs w:val="22"/>
                    </w:rPr>
                    <w:t>Кетгут простой USP 3, L- 75 см. с/и</w:t>
                  </w:r>
                </w:p>
              </w:tc>
              <w:tc>
                <w:tcPr>
                  <w:tcW w:w="925" w:type="dxa"/>
                  <w:tcBorders>
                    <w:top w:val="nil"/>
                    <w:left w:val="nil"/>
                    <w:bottom w:val="single" w:sz="4" w:space="0" w:color="auto"/>
                    <w:right w:val="single" w:sz="4" w:space="0" w:color="auto"/>
                  </w:tcBorders>
                  <w:shd w:val="clear" w:color="000000" w:fill="FFFFFF"/>
                  <w:noWrap/>
                  <w:vAlign w:val="center"/>
                  <w:hideMark/>
                </w:tcPr>
                <w:p w14:paraId="380C8F44"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54E0F42D" w14:textId="77777777" w:rsidR="00EA31EA" w:rsidRPr="00EA31EA" w:rsidRDefault="00EA31EA" w:rsidP="00EA31EA">
                  <w:pPr>
                    <w:jc w:val="center"/>
                    <w:rPr>
                      <w:color w:val="000000"/>
                      <w:sz w:val="22"/>
                      <w:szCs w:val="22"/>
                    </w:rPr>
                  </w:pPr>
                  <w:r w:rsidRPr="00EA31EA">
                    <w:rPr>
                      <w:color w:val="000000"/>
                      <w:sz w:val="22"/>
                      <w:szCs w:val="22"/>
                    </w:rPr>
                    <w:t>1000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55043F55"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1EFE89AE"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25F49DF9"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45D110E"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71641761"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850000</w:t>
                  </w:r>
                </w:p>
              </w:tc>
            </w:tr>
            <w:tr w:rsidR="00EA31EA" w:rsidRPr="00EA31EA" w14:paraId="1AFD2826"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07B6F6C" w14:textId="77777777" w:rsidR="00EA31EA" w:rsidRPr="00EA31EA" w:rsidRDefault="00EA31EA" w:rsidP="00EA31EA">
                  <w:pPr>
                    <w:jc w:val="center"/>
                    <w:rPr>
                      <w:color w:val="000000"/>
                      <w:sz w:val="22"/>
                      <w:szCs w:val="22"/>
                    </w:rPr>
                  </w:pPr>
                  <w:r w:rsidRPr="00EA31EA">
                    <w:rPr>
                      <w:color w:val="000000"/>
                      <w:sz w:val="22"/>
                      <w:szCs w:val="22"/>
                    </w:rPr>
                    <w:t>12</w:t>
                  </w:r>
                </w:p>
              </w:tc>
              <w:tc>
                <w:tcPr>
                  <w:tcW w:w="1235" w:type="dxa"/>
                  <w:tcBorders>
                    <w:top w:val="nil"/>
                    <w:left w:val="nil"/>
                    <w:bottom w:val="single" w:sz="4" w:space="0" w:color="auto"/>
                    <w:right w:val="single" w:sz="4" w:space="0" w:color="auto"/>
                  </w:tcBorders>
                  <w:shd w:val="clear" w:color="000000" w:fill="FFFFFF"/>
                  <w:vAlign w:val="center"/>
                  <w:hideMark/>
                </w:tcPr>
                <w:p w14:paraId="3A6E4C1D"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346AD21F" w14:textId="77777777" w:rsidR="00EA31EA" w:rsidRPr="00EA31EA" w:rsidRDefault="00EA31EA" w:rsidP="00EA31EA">
                  <w:pPr>
                    <w:jc w:val="center"/>
                    <w:rPr>
                      <w:color w:val="000000"/>
                      <w:sz w:val="22"/>
                      <w:szCs w:val="22"/>
                    </w:rPr>
                  </w:pPr>
                  <w:r w:rsidRPr="00EA31EA">
                    <w:rPr>
                      <w:color w:val="000000"/>
                      <w:sz w:val="22"/>
                      <w:szCs w:val="22"/>
                    </w:rPr>
                    <w:t>Кетгут USP3/0 (3),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010BC416"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3B6E24C8" w14:textId="77777777" w:rsidR="00EA31EA" w:rsidRPr="00EA31EA" w:rsidRDefault="00EA31EA" w:rsidP="00EA31EA">
                  <w:pPr>
                    <w:jc w:val="center"/>
                    <w:rPr>
                      <w:color w:val="000000"/>
                      <w:sz w:val="22"/>
                      <w:szCs w:val="22"/>
                    </w:rPr>
                  </w:pPr>
                  <w:r w:rsidRPr="00EA31EA">
                    <w:rPr>
                      <w:color w:val="000000"/>
                      <w:sz w:val="22"/>
                      <w:szCs w:val="22"/>
                    </w:rPr>
                    <w:t>100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0B85ED9E"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2BF986FD"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1EBC616B"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BF2009E"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4E0E7075"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85000</w:t>
                  </w:r>
                </w:p>
              </w:tc>
            </w:tr>
            <w:tr w:rsidR="00EA31EA" w:rsidRPr="00EA31EA" w14:paraId="419E0199"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CFA0601" w14:textId="77777777" w:rsidR="00EA31EA" w:rsidRPr="00EA31EA" w:rsidRDefault="00EA31EA" w:rsidP="00EA31EA">
                  <w:pPr>
                    <w:jc w:val="center"/>
                    <w:rPr>
                      <w:color w:val="000000"/>
                      <w:sz w:val="22"/>
                      <w:szCs w:val="22"/>
                    </w:rPr>
                  </w:pPr>
                  <w:r w:rsidRPr="00EA31EA">
                    <w:rPr>
                      <w:color w:val="000000"/>
                      <w:sz w:val="22"/>
                      <w:szCs w:val="22"/>
                    </w:rPr>
                    <w:t>13</w:t>
                  </w:r>
                </w:p>
              </w:tc>
              <w:tc>
                <w:tcPr>
                  <w:tcW w:w="1235" w:type="dxa"/>
                  <w:tcBorders>
                    <w:top w:val="nil"/>
                    <w:left w:val="nil"/>
                    <w:bottom w:val="single" w:sz="4" w:space="0" w:color="auto"/>
                    <w:right w:val="single" w:sz="4" w:space="0" w:color="auto"/>
                  </w:tcBorders>
                  <w:shd w:val="clear" w:color="000000" w:fill="FFFFFF"/>
                  <w:vAlign w:val="center"/>
                  <w:hideMark/>
                </w:tcPr>
                <w:p w14:paraId="1EC54A27"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11BA8254" w14:textId="77777777" w:rsidR="00EA31EA" w:rsidRPr="00EA31EA" w:rsidRDefault="00EA31EA" w:rsidP="00EA31EA">
                  <w:pPr>
                    <w:jc w:val="center"/>
                    <w:rPr>
                      <w:color w:val="000000"/>
                      <w:sz w:val="22"/>
                      <w:szCs w:val="22"/>
                    </w:rPr>
                  </w:pPr>
                  <w:r w:rsidRPr="00EA31EA">
                    <w:rPr>
                      <w:color w:val="000000"/>
                      <w:sz w:val="22"/>
                      <w:szCs w:val="22"/>
                    </w:rPr>
                    <w:t>Нить рассасывающаяся плетеная USP 2 (</w:t>
                  </w:r>
                  <w:proofErr w:type="spellStart"/>
                  <w:r w:rsidRPr="00EA31EA">
                    <w:rPr>
                      <w:color w:val="000000"/>
                      <w:sz w:val="22"/>
                      <w:szCs w:val="22"/>
                    </w:rPr>
                    <w:t>метрич</w:t>
                  </w:r>
                  <w:proofErr w:type="spellEnd"/>
                  <w:r w:rsidRPr="00EA31EA">
                    <w:rPr>
                      <w:color w:val="000000"/>
                      <w:sz w:val="22"/>
                      <w:szCs w:val="22"/>
                    </w:rPr>
                    <w:t>/5) L-75 см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3B2680EC"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4F2C9E3F" w14:textId="77777777" w:rsidR="00EA31EA" w:rsidRPr="00EA31EA" w:rsidRDefault="00EA31EA" w:rsidP="00EA31EA">
                  <w:pPr>
                    <w:jc w:val="center"/>
                    <w:rPr>
                      <w:color w:val="000000"/>
                      <w:sz w:val="22"/>
                      <w:szCs w:val="22"/>
                    </w:rPr>
                  </w:pPr>
                  <w:r w:rsidRPr="00EA31EA">
                    <w:rPr>
                      <w:color w:val="000000"/>
                      <w:sz w:val="22"/>
                      <w:szCs w:val="22"/>
                    </w:rPr>
                    <w:t>2700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DBFBFC8"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402D673F"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28DEC503"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538D7DD"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70BDEF9B"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2700000</w:t>
                  </w:r>
                </w:p>
              </w:tc>
            </w:tr>
            <w:tr w:rsidR="00EA31EA" w:rsidRPr="00EA31EA" w14:paraId="42405F0B"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5B020D3" w14:textId="77777777" w:rsidR="00EA31EA" w:rsidRPr="00EA31EA" w:rsidRDefault="00EA31EA" w:rsidP="00EA31EA">
                  <w:pPr>
                    <w:jc w:val="center"/>
                    <w:rPr>
                      <w:color w:val="000000"/>
                      <w:sz w:val="22"/>
                      <w:szCs w:val="22"/>
                    </w:rPr>
                  </w:pPr>
                  <w:r w:rsidRPr="00EA31EA">
                    <w:rPr>
                      <w:color w:val="000000"/>
                      <w:sz w:val="22"/>
                      <w:szCs w:val="22"/>
                    </w:rPr>
                    <w:lastRenderedPageBreak/>
                    <w:t>14</w:t>
                  </w:r>
                </w:p>
              </w:tc>
              <w:tc>
                <w:tcPr>
                  <w:tcW w:w="1235" w:type="dxa"/>
                  <w:tcBorders>
                    <w:top w:val="nil"/>
                    <w:left w:val="nil"/>
                    <w:bottom w:val="single" w:sz="4" w:space="0" w:color="auto"/>
                    <w:right w:val="single" w:sz="4" w:space="0" w:color="auto"/>
                  </w:tcBorders>
                  <w:shd w:val="clear" w:color="000000" w:fill="FFFFFF"/>
                  <w:vAlign w:val="center"/>
                  <w:hideMark/>
                </w:tcPr>
                <w:p w14:paraId="30E81B1D"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536506EB" w14:textId="77777777" w:rsidR="00EA31EA" w:rsidRPr="00EA31EA" w:rsidRDefault="00EA31EA" w:rsidP="00EA31EA">
                  <w:pPr>
                    <w:jc w:val="center"/>
                    <w:rPr>
                      <w:color w:val="000000"/>
                      <w:sz w:val="22"/>
                      <w:szCs w:val="22"/>
                    </w:rPr>
                  </w:pPr>
                  <w:r w:rsidRPr="00EA31EA">
                    <w:rPr>
                      <w:color w:val="000000"/>
                      <w:sz w:val="22"/>
                      <w:szCs w:val="22"/>
                    </w:rPr>
                    <w:t>Полипропилен 3/0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65C747FA"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29211D29" w14:textId="77777777" w:rsidR="00EA31EA" w:rsidRPr="00EA31EA" w:rsidRDefault="00EA31EA" w:rsidP="00EA31EA">
                  <w:pPr>
                    <w:jc w:val="center"/>
                    <w:rPr>
                      <w:color w:val="000000"/>
                      <w:sz w:val="22"/>
                      <w:szCs w:val="22"/>
                    </w:rPr>
                  </w:pPr>
                  <w:r w:rsidRPr="00EA31EA">
                    <w:rPr>
                      <w:color w:val="000000"/>
                      <w:sz w:val="22"/>
                      <w:szCs w:val="22"/>
                    </w:rPr>
                    <w:t>400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668717A"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1FD64F61"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7BB01207"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CB095EC"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0D74507C"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600000</w:t>
                  </w:r>
                </w:p>
              </w:tc>
            </w:tr>
            <w:tr w:rsidR="00EA31EA" w:rsidRPr="00EA31EA" w14:paraId="1F59403F"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A8AF31A" w14:textId="77777777" w:rsidR="00EA31EA" w:rsidRPr="00EA31EA" w:rsidRDefault="00EA31EA" w:rsidP="00EA31EA">
                  <w:pPr>
                    <w:jc w:val="center"/>
                    <w:rPr>
                      <w:color w:val="000000"/>
                      <w:sz w:val="22"/>
                      <w:szCs w:val="22"/>
                    </w:rPr>
                  </w:pPr>
                  <w:r w:rsidRPr="00EA31EA">
                    <w:rPr>
                      <w:color w:val="000000"/>
                      <w:sz w:val="22"/>
                      <w:szCs w:val="22"/>
                    </w:rPr>
                    <w:t>15</w:t>
                  </w:r>
                </w:p>
              </w:tc>
              <w:tc>
                <w:tcPr>
                  <w:tcW w:w="1235" w:type="dxa"/>
                  <w:tcBorders>
                    <w:top w:val="nil"/>
                    <w:left w:val="nil"/>
                    <w:bottom w:val="single" w:sz="4" w:space="0" w:color="auto"/>
                    <w:right w:val="single" w:sz="4" w:space="0" w:color="auto"/>
                  </w:tcBorders>
                  <w:shd w:val="clear" w:color="000000" w:fill="FFFFFF"/>
                  <w:vAlign w:val="center"/>
                  <w:hideMark/>
                </w:tcPr>
                <w:p w14:paraId="7F9CF892"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43F8E7DC" w14:textId="77777777" w:rsidR="00EA31EA" w:rsidRPr="00EA31EA" w:rsidRDefault="00EA31EA" w:rsidP="00EA31EA">
                  <w:pPr>
                    <w:jc w:val="center"/>
                    <w:rPr>
                      <w:color w:val="000000"/>
                      <w:sz w:val="22"/>
                      <w:szCs w:val="22"/>
                    </w:rPr>
                  </w:pPr>
                  <w:r w:rsidRPr="00EA31EA">
                    <w:rPr>
                      <w:color w:val="000000"/>
                      <w:sz w:val="22"/>
                      <w:szCs w:val="22"/>
                    </w:rPr>
                    <w:t>Полипропилен 4/0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3EE3AF46"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3FC7EDCA" w14:textId="77777777" w:rsidR="00EA31EA" w:rsidRPr="00EA31EA" w:rsidRDefault="00EA31EA" w:rsidP="00EA31EA">
                  <w:pPr>
                    <w:jc w:val="center"/>
                    <w:rPr>
                      <w:color w:val="000000"/>
                      <w:sz w:val="22"/>
                      <w:szCs w:val="22"/>
                    </w:rPr>
                  </w:pPr>
                  <w:r w:rsidRPr="00EA31EA">
                    <w:rPr>
                      <w:color w:val="000000"/>
                      <w:sz w:val="22"/>
                      <w:szCs w:val="22"/>
                    </w:rPr>
                    <w:t>400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3FA44A8"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6328DEE9"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31FC707B"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C73DE60"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4426CB7C"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600000</w:t>
                  </w:r>
                </w:p>
              </w:tc>
            </w:tr>
            <w:tr w:rsidR="00EA31EA" w:rsidRPr="00EA31EA" w14:paraId="1E7AB52F"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E026F74" w14:textId="77777777" w:rsidR="00EA31EA" w:rsidRPr="00EA31EA" w:rsidRDefault="00EA31EA" w:rsidP="00EA31EA">
                  <w:pPr>
                    <w:jc w:val="center"/>
                    <w:rPr>
                      <w:color w:val="000000"/>
                      <w:sz w:val="22"/>
                      <w:szCs w:val="22"/>
                    </w:rPr>
                  </w:pPr>
                  <w:r w:rsidRPr="00EA31EA">
                    <w:rPr>
                      <w:color w:val="000000"/>
                      <w:sz w:val="22"/>
                      <w:szCs w:val="22"/>
                    </w:rPr>
                    <w:t>16</w:t>
                  </w:r>
                </w:p>
              </w:tc>
              <w:tc>
                <w:tcPr>
                  <w:tcW w:w="1235" w:type="dxa"/>
                  <w:tcBorders>
                    <w:top w:val="nil"/>
                    <w:left w:val="nil"/>
                    <w:bottom w:val="single" w:sz="4" w:space="0" w:color="auto"/>
                    <w:right w:val="single" w:sz="4" w:space="0" w:color="auto"/>
                  </w:tcBorders>
                  <w:shd w:val="clear" w:color="000000" w:fill="FFFFFF"/>
                  <w:vAlign w:val="center"/>
                  <w:hideMark/>
                </w:tcPr>
                <w:p w14:paraId="7E7A8250"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3CE63AB6" w14:textId="77777777" w:rsidR="00EA31EA" w:rsidRPr="00EA31EA" w:rsidRDefault="00EA31EA" w:rsidP="00EA31EA">
                  <w:pPr>
                    <w:jc w:val="center"/>
                    <w:rPr>
                      <w:color w:val="000000"/>
                      <w:sz w:val="22"/>
                      <w:szCs w:val="22"/>
                    </w:rPr>
                  </w:pPr>
                  <w:r w:rsidRPr="00EA31EA">
                    <w:rPr>
                      <w:color w:val="000000"/>
                      <w:sz w:val="22"/>
                      <w:szCs w:val="22"/>
                    </w:rPr>
                    <w:t>Полипропилен 5/0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67673780"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7DC90C1A" w14:textId="77777777" w:rsidR="00EA31EA" w:rsidRPr="00EA31EA" w:rsidRDefault="00EA31EA" w:rsidP="00EA31EA">
                  <w:pPr>
                    <w:jc w:val="center"/>
                    <w:rPr>
                      <w:color w:val="000000"/>
                      <w:sz w:val="22"/>
                      <w:szCs w:val="22"/>
                    </w:rPr>
                  </w:pPr>
                  <w:r w:rsidRPr="00EA31EA">
                    <w:rPr>
                      <w:color w:val="000000"/>
                      <w:sz w:val="22"/>
                      <w:szCs w:val="22"/>
                    </w:rPr>
                    <w:t>300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4E24326"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1736CC78"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2C4ECBE5"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5F0E1C9"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6512D4CD"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450000</w:t>
                  </w:r>
                </w:p>
              </w:tc>
            </w:tr>
            <w:tr w:rsidR="00EA31EA" w:rsidRPr="00EA31EA" w14:paraId="2E3E4B55"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4859773" w14:textId="77777777" w:rsidR="00EA31EA" w:rsidRPr="00EA31EA" w:rsidRDefault="00EA31EA" w:rsidP="00EA31EA">
                  <w:pPr>
                    <w:jc w:val="center"/>
                    <w:rPr>
                      <w:color w:val="000000"/>
                      <w:sz w:val="22"/>
                      <w:szCs w:val="22"/>
                    </w:rPr>
                  </w:pPr>
                  <w:r w:rsidRPr="00EA31EA">
                    <w:rPr>
                      <w:color w:val="000000"/>
                      <w:sz w:val="22"/>
                      <w:szCs w:val="22"/>
                    </w:rPr>
                    <w:t>17</w:t>
                  </w:r>
                </w:p>
              </w:tc>
              <w:tc>
                <w:tcPr>
                  <w:tcW w:w="1235" w:type="dxa"/>
                  <w:tcBorders>
                    <w:top w:val="nil"/>
                    <w:left w:val="nil"/>
                    <w:bottom w:val="single" w:sz="4" w:space="0" w:color="auto"/>
                    <w:right w:val="single" w:sz="4" w:space="0" w:color="auto"/>
                  </w:tcBorders>
                  <w:shd w:val="clear" w:color="000000" w:fill="FFFFFF"/>
                  <w:vAlign w:val="center"/>
                  <w:hideMark/>
                </w:tcPr>
                <w:p w14:paraId="74100CA3"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6C1BEB4" w14:textId="77777777" w:rsidR="00EA31EA" w:rsidRPr="00EA31EA" w:rsidRDefault="00EA31EA" w:rsidP="00EA31EA">
                  <w:pPr>
                    <w:jc w:val="center"/>
                    <w:rPr>
                      <w:color w:val="000000"/>
                      <w:sz w:val="22"/>
                      <w:szCs w:val="22"/>
                    </w:rPr>
                  </w:pPr>
                  <w:r w:rsidRPr="00EA31EA">
                    <w:rPr>
                      <w:color w:val="000000"/>
                      <w:sz w:val="22"/>
                      <w:szCs w:val="22"/>
                    </w:rPr>
                    <w:t>Полипропилен 6/0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71BDD209"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1A2F8A86" w14:textId="77777777" w:rsidR="00EA31EA" w:rsidRPr="00EA31EA" w:rsidRDefault="00EA31EA" w:rsidP="00EA31EA">
                  <w:pPr>
                    <w:jc w:val="center"/>
                    <w:rPr>
                      <w:color w:val="000000"/>
                      <w:sz w:val="22"/>
                      <w:szCs w:val="22"/>
                    </w:rPr>
                  </w:pPr>
                  <w:r w:rsidRPr="00EA31EA">
                    <w:rPr>
                      <w:color w:val="000000"/>
                      <w:sz w:val="22"/>
                      <w:szCs w:val="22"/>
                    </w:rPr>
                    <w:t>180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CE1F5D9"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73A13E07"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0BD5753A"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6FEEE17"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4D00AECA"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270000</w:t>
                  </w:r>
                </w:p>
              </w:tc>
            </w:tr>
            <w:tr w:rsidR="00EA31EA" w:rsidRPr="00EA31EA" w14:paraId="6D264B99"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6DCCE74" w14:textId="77777777" w:rsidR="00EA31EA" w:rsidRPr="00EA31EA" w:rsidRDefault="00EA31EA" w:rsidP="00EA31EA">
                  <w:pPr>
                    <w:jc w:val="center"/>
                    <w:rPr>
                      <w:color w:val="000000"/>
                      <w:sz w:val="22"/>
                      <w:szCs w:val="22"/>
                    </w:rPr>
                  </w:pPr>
                  <w:r w:rsidRPr="00EA31EA">
                    <w:rPr>
                      <w:color w:val="000000"/>
                      <w:sz w:val="22"/>
                      <w:szCs w:val="22"/>
                    </w:rPr>
                    <w:t>18</w:t>
                  </w:r>
                </w:p>
              </w:tc>
              <w:tc>
                <w:tcPr>
                  <w:tcW w:w="1235" w:type="dxa"/>
                  <w:tcBorders>
                    <w:top w:val="nil"/>
                    <w:left w:val="nil"/>
                    <w:bottom w:val="single" w:sz="4" w:space="0" w:color="auto"/>
                    <w:right w:val="single" w:sz="4" w:space="0" w:color="auto"/>
                  </w:tcBorders>
                  <w:shd w:val="clear" w:color="000000" w:fill="FFFFFF"/>
                  <w:vAlign w:val="center"/>
                  <w:hideMark/>
                </w:tcPr>
                <w:p w14:paraId="7FE8F20E"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269B12F3" w14:textId="77777777" w:rsidR="00EA31EA" w:rsidRPr="00EA31EA" w:rsidRDefault="00EA31EA" w:rsidP="00EA31EA">
                  <w:pPr>
                    <w:jc w:val="center"/>
                    <w:rPr>
                      <w:color w:val="000000"/>
                      <w:sz w:val="22"/>
                      <w:szCs w:val="22"/>
                    </w:rPr>
                  </w:pPr>
                  <w:r w:rsidRPr="00EA31EA">
                    <w:rPr>
                      <w:color w:val="000000"/>
                      <w:sz w:val="22"/>
                      <w:szCs w:val="22"/>
                    </w:rPr>
                    <w:t xml:space="preserve">Нить рассасывающаяся </w:t>
                  </w:r>
                  <w:proofErr w:type="gramStart"/>
                  <w:r w:rsidRPr="00EA31EA">
                    <w:rPr>
                      <w:color w:val="000000"/>
                      <w:sz w:val="22"/>
                      <w:szCs w:val="22"/>
                    </w:rPr>
                    <w:t>плетеная  USP</w:t>
                  </w:r>
                  <w:proofErr w:type="gramEnd"/>
                  <w:r w:rsidRPr="00EA31EA">
                    <w:rPr>
                      <w:color w:val="000000"/>
                      <w:sz w:val="22"/>
                      <w:szCs w:val="22"/>
                    </w:rPr>
                    <w:t xml:space="preserve"> 1 (</w:t>
                  </w:r>
                  <w:proofErr w:type="spellStart"/>
                  <w:r w:rsidRPr="00EA31EA">
                    <w:rPr>
                      <w:color w:val="000000"/>
                      <w:sz w:val="22"/>
                      <w:szCs w:val="22"/>
                    </w:rPr>
                    <w:t>метрич</w:t>
                  </w:r>
                  <w:proofErr w:type="spellEnd"/>
                  <w:r w:rsidRPr="00EA31EA">
                    <w:rPr>
                      <w:color w:val="000000"/>
                      <w:sz w:val="22"/>
                      <w:szCs w:val="22"/>
                    </w:rPr>
                    <w:t>/4) L-90 см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2632C487"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000000" w:fill="FFFFFF"/>
                  <w:noWrap/>
                  <w:vAlign w:val="center"/>
                  <w:hideMark/>
                </w:tcPr>
                <w:p w14:paraId="04AA3721" w14:textId="77777777" w:rsidR="00EA31EA" w:rsidRPr="00EA31EA" w:rsidRDefault="00EA31EA" w:rsidP="00EA31EA">
                  <w:pPr>
                    <w:jc w:val="center"/>
                    <w:rPr>
                      <w:color w:val="000000"/>
                      <w:sz w:val="22"/>
                      <w:szCs w:val="22"/>
                    </w:rPr>
                  </w:pPr>
                  <w:r w:rsidRPr="00EA31EA">
                    <w:rPr>
                      <w:color w:val="000000"/>
                      <w:sz w:val="22"/>
                      <w:szCs w:val="22"/>
                    </w:rPr>
                    <w:t>5000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1111966D"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6AC4983B"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1310F7F6"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D055AD5"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217A5547"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6500000</w:t>
                  </w:r>
                </w:p>
              </w:tc>
            </w:tr>
            <w:tr w:rsidR="00EA31EA" w:rsidRPr="00EA31EA" w14:paraId="3CF9E1C7"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12F1F5F" w14:textId="77777777" w:rsidR="00EA31EA" w:rsidRPr="00EA31EA" w:rsidRDefault="00EA31EA" w:rsidP="00EA31EA">
                  <w:pPr>
                    <w:jc w:val="center"/>
                    <w:rPr>
                      <w:color w:val="000000"/>
                      <w:sz w:val="22"/>
                      <w:szCs w:val="22"/>
                    </w:rPr>
                  </w:pPr>
                  <w:r w:rsidRPr="00EA31EA">
                    <w:rPr>
                      <w:color w:val="000000"/>
                      <w:sz w:val="22"/>
                      <w:szCs w:val="22"/>
                    </w:rPr>
                    <w:lastRenderedPageBreak/>
                    <w:t>19</w:t>
                  </w:r>
                </w:p>
              </w:tc>
              <w:tc>
                <w:tcPr>
                  <w:tcW w:w="1235" w:type="dxa"/>
                  <w:tcBorders>
                    <w:top w:val="nil"/>
                    <w:left w:val="nil"/>
                    <w:bottom w:val="single" w:sz="4" w:space="0" w:color="auto"/>
                    <w:right w:val="single" w:sz="4" w:space="0" w:color="auto"/>
                  </w:tcBorders>
                  <w:shd w:val="clear" w:color="000000" w:fill="FFFFFF"/>
                  <w:vAlign w:val="center"/>
                  <w:hideMark/>
                </w:tcPr>
                <w:p w14:paraId="37D363D7"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43AA1156" w14:textId="77777777" w:rsidR="00EA31EA" w:rsidRPr="00EA31EA" w:rsidRDefault="00EA31EA" w:rsidP="00EA31EA">
                  <w:pPr>
                    <w:jc w:val="center"/>
                    <w:rPr>
                      <w:color w:val="000000"/>
                      <w:sz w:val="22"/>
                      <w:szCs w:val="22"/>
                    </w:rPr>
                  </w:pPr>
                  <w:r w:rsidRPr="00EA31EA">
                    <w:rPr>
                      <w:color w:val="000000"/>
                      <w:sz w:val="22"/>
                      <w:szCs w:val="22"/>
                    </w:rPr>
                    <w:t>Нить рассасывающаяся плетеная USP 0 (</w:t>
                  </w:r>
                  <w:proofErr w:type="spellStart"/>
                  <w:r w:rsidRPr="00EA31EA">
                    <w:rPr>
                      <w:color w:val="000000"/>
                      <w:sz w:val="22"/>
                      <w:szCs w:val="22"/>
                    </w:rPr>
                    <w:t>метрич</w:t>
                  </w:r>
                  <w:proofErr w:type="spellEnd"/>
                  <w:r w:rsidRPr="00EA31EA">
                    <w:rPr>
                      <w:color w:val="000000"/>
                      <w:sz w:val="22"/>
                      <w:szCs w:val="22"/>
                    </w:rPr>
                    <w:t>/3,5) L-75 см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6E67EF19"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244C90A3" w14:textId="77777777" w:rsidR="00EA31EA" w:rsidRPr="00EA31EA" w:rsidRDefault="00EA31EA" w:rsidP="00EA31EA">
                  <w:pPr>
                    <w:jc w:val="center"/>
                    <w:rPr>
                      <w:color w:val="000000"/>
                      <w:sz w:val="22"/>
                      <w:szCs w:val="22"/>
                    </w:rPr>
                  </w:pPr>
                  <w:r w:rsidRPr="00EA31EA">
                    <w:rPr>
                      <w:color w:val="000000"/>
                      <w:sz w:val="22"/>
                      <w:szCs w:val="22"/>
                    </w:rPr>
                    <w:t>2350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8558F1D"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75601377"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01D7A476"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8CCE974"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7824F5E2"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3055000</w:t>
                  </w:r>
                </w:p>
              </w:tc>
            </w:tr>
            <w:tr w:rsidR="00EA31EA" w:rsidRPr="00EA31EA" w14:paraId="0E01BF19"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95760BD" w14:textId="77777777" w:rsidR="00EA31EA" w:rsidRPr="00EA31EA" w:rsidRDefault="00EA31EA" w:rsidP="00EA31EA">
                  <w:pPr>
                    <w:jc w:val="center"/>
                    <w:rPr>
                      <w:color w:val="000000"/>
                      <w:sz w:val="22"/>
                      <w:szCs w:val="22"/>
                    </w:rPr>
                  </w:pPr>
                  <w:r w:rsidRPr="00EA31EA">
                    <w:rPr>
                      <w:color w:val="000000"/>
                      <w:sz w:val="22"/>
                      <w:szCs w:val="22"/>
                    </w:rPr>
                    <w:t>20</w:t>
                  </w:r>
                </w:p>
              </w:tc>
              <w:tc>
                <w:tcPr>
                  <w:tcW w:w="1235" w:type="dxa"/>
                  <w:tcBorders>
                    <w:top w:val="nil"/>
                    <w:left w:val="nil"/>
                    <w:bottom w:val="single" w:sz="4" w:space="0" w:color="auto"/>
                    <w:right w:val="single" w:sz="4" w:space="0" w:color="auto"/>
                  </w:tcBorders>
                  <w:shd w:val="clear" w:color="000000" w:fill="FFFFFF"/>
                  <w:vAlign w:val="center"/>
                  <w:hideMark/>
                </w:tcPr>
                <w:p w14:paraId="08271D83"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5FA3DED0" w14:textId="77777777" w:rsidR="00EA31EA" w:rsidRPr="00EA31EA" w:rsidRDefault="00EA31EA" w:rsidP="00EA31EA">
                  <w:pPr>
                    <w:jc w:val="center"/>
                    <w:rPr>
                      <w:color w:val="000000"/>
                      <w:sz w:val="22"/>
                      <w:szCs w:val="22"/>
                    </w:rPr>
                  </w:pPr>
                  <w:r w:rsidRPr="00EA31EA">
                    <w:rPr>
                      <w:color w:val="000000"/>
                      <w:sz w:val="22"/>
                      <w:szCs w:val="22"/>
                    </w:rPr>
                    <w:t>Нить рассасывающаяся плетеная USP 2/0 (</w:t>
                  </w:r>
                  <w:proofErr w:type="spellStart"/>
                  <w:r w:rsidRPr="00EA31EA">
                    <w:rPr>
                      <w:color w:val="000000"/>
                      <w:sz w:val="22"/>
                      <w:szCs w:val="22"/>
                    </w:rPr>
                    <w:t>метрич</w:t>
                  </w:r>
                  <w:proofErr w:type="spellEnd"/>
                  <w:r w:rsidRPr="00EA31EA">
                    <w:rPr>
                      <w:color w:val="000000"/>
                      <w:sz w:val="22"/>
                      <w:szCs w:val="22"/>
                    </w:rPr>
                    <w:t>/3) L-75 см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2CA7C28E"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3ADF9821" w14:textId="77777777" w:rsidR="00EA31EA" w:rsidRPr="00EA31EA" w:rsidRDefault="00EA31EA" w:rsidP="00EA31EA">
                  <w:pPr>
                    <w:jc w:val="center"/>
                    <w:rPr>
                      <w:color w:val="000000"/>
                      <w:sz w:val="22"/>
                      <w:szCs w:val="22"/>
                    </w:rPr>
                  </w:pPr>
                  <w:r w:rsidRPr="00EA31EA">
                    <w:rPr>
                      <w:color w:val="000000"/>
                      <w:sz w:val="22"/>
                      <w:szCs w:val="22"/>
                    </w:rPr>
                    <w:t>2100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EDBFBF6"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485DDB44"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53B1A3CE"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0E60973"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74056507"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2730000</w:t>
                  </w:r>
                </w:p>
              </w:tc>
            </w:tr>
            <w:tr w:rsidR="00EA31EA" w:rsidRPr="00EA31EA" w14:paraId="38B38DFC"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40CD7CE" w14:textId="77777777" w:rsidR="00EA31EA" w:rsidRPr="00EA31EA" w:rsidRDefault="00EA31EA" w:rsidP="00EA31EA">
                  <w:pPr>
                    <w:jc w:val="center"/>
                    <w:rPr>
                      <w:color w:val="000000"/>
                      <w:sz w:val="22"/>
                      <w:szCs w:val="22"/>
                    </w:rPr>
                  </w:pPr>
                  <w:r w:rsidRPr="00EA31EA">
                    <w:rPr>
                      <w:color w:val="000000"/>
                      <w:sz w:val="22"/>
                      <w:szCs w:val="22"/>
                    </w:rPr>
                    <w:t>21</w:t>
                  </w:r>
                </w:p>
              </w:tc>
              <w:tc>
                <w:tcPr>
                  <w:tcW w:w="1235" w:type="dxa"/>
                  <w:tcBorders>
                    <w:top w:val="nil"/>
                    <w:left w:val="nil"/>
                    <w:bottom w:val="single" w:sz="4" w:space="0" w:color="auto"/>
                    <w:right w:val="single" w:sz="4" w:space="0" w:color="auto"/>
                  </w:tcBorders>
                  <w:shd w:val="clear" w:color="000000" w:fill="FFFFFF"/>
                  <w:vAlign w:val="center"/>
                  <w:hideMark/>
                </w:tcPr>
                <w:p w14:paraId="2BBFDCBE"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7A8435DE" w14:textId="77777777" w:rsidR="00EA31EA" w:rsidRPr="00EA31EA" w:rsidRDefault="00EA31EA" w:rsidP="00EA31EA">
                  <w:pPr>
                    <w:jc w:val="center"/>
                    <w:rPr>
                      <w:color w:val="000000"/>
                      <w:sz w:val="22"/>
                      <w:szCs w:val="22"/>
                    </w:rPr>
                  </w:pPr>
                  <w:r w:rsidRPr="00EA31EA">
                    <w:rPr>
                      <w:color w:val="000000"/>
                      <w:sz w:val="22"/>
                      <w:szCs w:val="22"/>
                    </w:rPr>
                    <w:t xml:space="preserve">Хирургический шовный </w:t>
                  </w:r>
                  <w:proofErr w:type="gramStart"/>
                  <w:r w:rsidRPr="00EA31EA">
                    <w:rPr>
                      <w:color w:val="000000"/>
                      <w:sz w:val="22"/>
                      <w:szCs w:val="22"/>
                    </w:rPr>
                    <w:t>материал  USP</w:t>
                  </w:r>
                  <w:proofErr w:type="gramEnd"/>
                  <w:r w:rsidRPr="00EA31EA">
                    <w:rPr>
                      <w:color w:val="000000"/>
                      <w:sz w:val="22"/>
                      <w:szCs w:val="22"/>
                    </w:rPr>
                    <w:t xml:space="preserve"> 3/0 (2)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3D13857A"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30F46EAA" w14:textId="77777777" w:rsidR="00EA31EA" w:rsidRPr="00EA31EA" w:rsidRDefault="00EA31EA" w:rsidP="00EA31EA">
                  <w:pPr>
                    <w:jc w:val="center"/>
                    <w:rPr>
                      <w:color w:val="000000"/>
                      <w:sz w:val="22"/>
                      <w:szCs w:val="22"/>
                    </w:rPr>
                  </w:pPr>
                  <w:r w:rsidRPr="00EA31EA">
                    <w:rPr>
                      <w:color w:val="000000"/>
                      <w:sz w:val="22"/>
                      <w:szCs w:val="22"/>
                    </w:rPr>
                    <w:t>1400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C464554"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1EDE6BA1"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55D3B73C"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6295808"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6B22FF93"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1820000</w:t>
                  </w:r>
                </w:p>
              </w:tc>
            </w:tr>
            <w:tr w:rsidR="00EA31EA" w:rsidRPr="00EA31EA" w14:paraId="0B33118C"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B5ABF75" w14:textId="77777777" w:rsidR="00EA31EA" w:rsidRPr="00EA31EA" w:rsidRDefault="00EA31EA" w:rsidP="00EA31EA">
                  <w:pPr>
                    <w:jc w:val="center"/>
                    <w:rPr>
                      <w:color w:val="000000"/>
                      <w:sz w:val="22"/>
                      <w:szCs w:val="22"/>
                    </w:rPr>
                  </w:pPr>
                  <w:r w:rsidRPr="00EA31EA">
                    <w:rPr>
                      <w:color w:val="000000"/>
                      <w:sz w:val="22"/>
                      <w:szCs w:val="22"/>
                    </w:rPr>
                    <w:t>22</w:t>
                  </w:r>
                </w:p>
              </w:tc>
              <w:tc>
                <w:tcPr>
                  <w:tcW w:w="1235" w:type="dxa"/>
                  <w:tcBorders>
                    <w:top w:val="nil"/>
                    <w:left w:val="nil"/>
                    <w:bottom w:val="single" w:sz="4" w:space="0" w:color="auto"/>
                    <w:right w:val="single" w:sz="4" w:space="0" w:color="auto"/>
                  </w:tcBorders>
                  <w:shd w:val="clear" w:color="000000" w:fill="FFFFFF"/>
                  <w:vAlign w:val="center"/>
                  <w:hideMark/>
                </w:tcPr>
                <w:p w14:paraId="436FCD36"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33206510" w14:textId="77777777" w:rsidR="00EA31EA" w:rsidRPr="00EA31EA" w:rsidRDefault="00EA31EA" w:rsidP="00EA31EA">
                  <w:pPr>
                    <w:jc w:val="center"/>
                    <w:rPr>
                      <w:color w:val="000000"/>
                      <w:sz w:val="22"/>
                      <w:szCs w:val="22"/>
                    </w:rPr>
                  </w:pPr>
                  <w:r w:rsidRPr="00EA31EA">
                    <w:rPr>
                      <w:color w:val="000000"/>
                      <w:sz w:val="22"/>
                      <w:szCs w:val="22"/>
                    </w:rPr>
                    <w:t>Хирургический шовный материал USP  6/0 (0,7), 5/0 (1), 4/0 (1,5), 3/0 (2), 2/0 (3), 0 (3,5), 1 (4), 2 (5), 3-4 (6), 5 (7), 6 (8); длина нити 75 см, с иглой</w:t>
                  </w:r>
                </w:p>
              </w:tc>
              <w:tc>
                <w:tcPr>
                  <w:tcW w:w="925" w:type="dxa"/>
                  <w:tcBorders>
                    <w:top w:val="nil"/>
                    <w:left w:val="nil"/>
                    <w:bottom w:val="single" w:sz="4" w:space="0" w:color="auto"/>
                    <w:right w:val="single" w:sz="4" w:space="0" w:color="auto"/>
                  </w:tcBorders>
                  <w:shd w:val="clear" w:color="000000" w:fill="FFFFFF"/>
                  <w:noWrap/>
                  <w:vAlign w:val="center"/>
                  <w:hideMark/>
                </w:tcPr>
                <w:p w14:paraId="7CD1E57C"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1B5DBB9D" w14:textId="77777777" w:rsidR="00EA31EA" w:rsidRPr="00EA31EA" w:rsidRDefault="00EA31EA" w:rsidP="00EA31EA">
                  <w:pPr>
                    <w:jc w:val="center"/>
                    <w:rPr>
                      <w:color w:val="000000"/>
                      <w:sz w:val="22"/>
                      <w:szCs w:val="22"/>
                    </w:rPr>
                  </w:pPr>
                  <w:r w:rsidRPr="00EA31EA">
                    <w:rPr>
                      <w:color w:val="000000"/>
                      <w:sz w:val="22"/>
                      <w:szCs w:val="22"/>
                    </w:rPr>
                    <w:t>5000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5F3295C"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0C869886"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229607F3"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0BBC2C0"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6E2B38E8"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3750000</w:t>
                  </w:r>
                </w:p>
              </w:tc>
            </w:tr>
            <w:tr w:rsidR="00EA31EA" w:rsidRPr="00EA31EA" w14:paraId="66A820DD"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134E5AD" w14:textId="77777777" w:rsidR="00EA31EA" w:rsidRPr="00EA31EA" w:rsidRDefault="00EA31EA" w:rsidP="00EA31EA">
                  <w:pPr>
                    <w:jc w:val="center"/>
                    <w:rPr>
                      <w:color w:val="000000"/>
                      <w:sz w:val="22"/>
                      <w:szCs w:val="22"/>
                    </w:rPr>
                  </w:pPr>
                  <w:r w:rsidRPr="00EA31EA">
                    <w:rPr>
                      <w:color w:val="000000"/>
                      <w:sz w:val="22"/>
                      <w:szCs w:val="22"/>
                    </w:rPr>
                    <w:t>23</w:t>
                  </w:r>
                </w:p>
              </w:tc>
              <w:tc>
                <w:tcPr>
                  <w:tcW w:w="1235" w:type="dxa"/>
                  <w:tcBorders>
                    <w:top w:val="nil"/>
                    <w:left w:val="nil"/>
                    <w:bottom w:val="single" w:sz="4" w:space="0" w:color="auto"/>
                    <w:right w:val="single" w:sz="4" w:space="0" w:color="auto"/>
                  </w:tcBorders>
                  <w:shd w:val="clear" w:color="000000" w:fill="FFFFFF"/>
                  <w:vAlign w:val="center"/>
                  <w:hideMark/>
                </w:tcPr>
                <w:p w14:paraId="255BF212"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5362564F" w14:textId="77777777" w:rsidR="00EA31EA" w:rsidRPr="00EA31EA" w:rsidRDefault="00EA31EA" w:rsidP="00EA31EA">
                  <w:pPr>
                    <w:jc w:val="center"/>
                    <w:rPr>
                      <w:color w:val="000000"/>
                      <w:sz w:val="22"/>
                      <w:szCs w:val="22"/>
                    </w:rPr>
                  </w:pPr>
                  <w:r w:rsidRPr="00EA31EA">
                    <w:rPr>
                      <w:color w:val="000000"/>
                      <w:sz w:val="22"/>
                      <w:szCs w:val="22"/>
                    </w:rPr>
                    <w:t xml:space="preserve">Хирургический шовный материал USP 6/0 (0,7), 5/0 (1), 4/0 (1,5), 3/0 (2), 2/0 (3), 0 (3,5), 1 (4), 2 (5), 3-4 (6), 5 (7), 6 (8); длина нити 10 м, без иглы  </w:t>
                  </w:r>
                </w:p>
              </w:tc>
              <w:tc>
                <w:tcPr>
                  <w:tcW w:w="925" w:type="dxa"/>
                  <w:tcBorders>
                    <w:top w:val="nil"/>
                    <w:left w:val="nil"/>
                    <w:bottom w:val="single" w:sz="4" w:space="0" w:color="auto"/>
                    <w:right w:val="single" w:sz="4" w:space="0" w:color="auto"/>
                  </w:tcBorders>
                  <w:shd w:val="clear" w:color="000000" w:fill="FFFFFF"/>
                  <w:noWrap/>
                  <w:vAlign w:val="center"/>
                  <w:hideMark/>
                </w:tcPr>
                <w:p w14:paraId="7E95F042"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592F12D4" w14:textId="77777777" w:rsidR="00EA31EA" w:rsidRPr="00EA31EA" w:rsidRDefault="00EA31EA" w:rsidP="00EA31EA">
                  <w:pPr>
                    <w:jc w:val="center"/>
                    <w:rPr>
                      <w:color w:val="000000"/>
                      <w:sz w:val="22"/>
                      <w:szCs w:val="22"/>
                    </w:rPr>
                  </w:pPr>
                  <w:r w:rsidRPr="00EA31EA">
                    <w:rPr>
                      <w:color w:val="000000"/>
                      <w:sz w:val="22"/>
                      <w:szCs w:val="22"/>
                    </w:rPr>
                    <w:t>280</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DF23CC8"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5112C8D4"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58AF56BD"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99F75D0"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55778EA5"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238000</w:t>
                  </w:r>
                </w:p>
              </w:tc>
            </w:tr>
            <w:tr w:rsidR="00EA31EA" w:rsidRPr="00EA31EA" w14:paraId="6D99573D"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B019EB7" w14:textId="77777777" w:rsidR="00EA31EA" w:rsidRPr="00EA31EA" w:rsidRDefault="00EA31EA" w:rsidP="00EA31EA">
                  <w:pPr>
                    <w:jc w:val="center"/>
                    <w:rPr>
                      <w:color w:val="000000"/>
                      <w:sz w:val="22"/>
                      <w:szCs w:val="22"/>
                    </w:rPr>
                  </w:pPr>
                  <w:r w:rsidRPr="00EA31EA">
                    <w:rPr>
                      <w:color w:val="000000"/>
                      <w:sz w:val="22"/>
                      <w:szCs w:val="22"/>
                    </w:rPr>
                    <w:lastRenderedPageBreak/>
                    <w:t>24</w:t>
                  </w:r>
                </w:p>
              </w:tc>
              <w:tc>
                <w:tcPr>
                  <w:tcW w:w="1235" w:type="dxa"/>
                  <w:tcBorders>
                    <w:top w:val="nil"/>
                    <w:left w:val="nil"/>
                    <w:bottom w:val="single" w:sz="4" w:space="0" w:color="auto"/>
                    <w:right w:val="single" w:sz="4" w:space="0" w:color="auto"/>
                  </w:tcBorders>
                  <w:shd w:val="clear" w:color="000000" w:fill="FFFFFF"/>
                  <w:vAlign w:val="center"/>
                  <w:hideMark/>
                </w:tcPr>
                <w:p w14:paraId="6832C9EA"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7F790460" w14:textId="77777777" w:rsidR="00EA31EA" w:rsidRPr="00EA31EA" w:rsidRDefault="00EA31EA" w:rsidP="00EA31EA">
                  <w:pPr>
                    <w:jc w:val="center"/>
                    <w:rPr>
                      <w:color w:val="000000"/>
                      <w:sz w:val="22"/>
                      <w:szCs w:val="22"/>
                    </w:rPr>
                  </w:pPr>
                  <w:r w:rsidRPr="00EA31EA">
                    <w:rPr>
                      <w:color w:val="000000"/>
                      <w:sz w:val="22"/>
                      <w:szCs w:val="22"/>
                    </w:rPr>
                    <w:t xml:space="preserve">Система кохлеарной имплантации для пациентов с </w:t>
                  </w:r>
                  <w:proofErr w:type="spellStart"/>
                  <w:r w:rsidRPr="00EA31EA">
                    <w:rPr>
                      <w:color w:val="000000"/>
                      <w:sz w:val="22"/>
                      <w:szCs w:val="22"/>
                    </w:rPr>
                    <w:t>сенсоневральной</w:t>
                  </w:r>
                  <w:proofErr w:type="spellEnd"/>
                  <w:r w:rsidRPr="00EA31EA">
                    <w:rPr>
                      <w:color w:val="000000"/>
                      <w:sz w:val="22"/>
                      <w:szCs w:val="22"/>
                    </w:rPr>
                    <w:t xml:space="preserve"> 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925" w:type="dxa"/>
                  <w:tcBorders>
                    <w:top w:val="nil"/>
                    <w:left w:val="nil"/>
                    <w:bottom w:val="single" w:sz="4" w:space="0" w:color="auto"/>
                    <w:right w:val="single" w:sz="4" w:space="0" w:color="auto"/>
                  </w:tcBorders>
                  <w:shd w:val="clear" w:color="000000" w:fill="FFFFFF"/>
                  <w:noWrap/>
                  <w:vAlign w:val="center"/>
                  <w:hideMark/>
                </w:tcPr>
                <w:p w14:paraId="60A9C611"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6C20694B" w14:textId="77777777" w:rsidR="00EA31EA" w:rsidRPr="00EA31EA" w:rsidRDefault="00EA31EA" w:rsidP="00EA31EA">
                  <w:pPr>
                    <w:jc w:val="center"/>
                    <w:rPr>
                      <w:color w:val="000000"/>
                      <w:sz w:val="22"/>
                      <w:szCs w:val="22"/>
                    </w:rPr>
                  </w:pPr>
                  <w:r w:rsidRPr="00EA31EA">
                    <w:rPr>
                      <w:color w:val="000000"/>
                      <w:sz w:val="22"/>
                      <w:szCs w:val="22"/>
                    </w:rPr>
                    <w:t>8</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32744A66"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3256F11D"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4C6CB901"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202428B"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2BBF868B"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47600000</w:t>
                  </w:r>
                </w:p>
              </w:tc>
            </w:tr>
            <w:tr w:rsidR="00EA31EA" w:rsidRPr="00EA31EA" w14:paraId="161B1D92" w14:textId="77777777" w:rsidTr="00EA31EA">
              <w:trPr>
                <w:trHeight w:val="17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EB4C0B6" w14:textId="77777777" w:rsidR="00EA31EA" w:rsidRPr="00EA31EA" w:rsidRDefault="00EA31EA" w:rsidP="00EA31EA">
                  <w:pPr>
                    <w:jc w:val="center"/>
                    <w:rPr>
                      <w:color w:val="000000"/>
                      <w:sz w:val="22"/>
                      <w:szCs w:val="22"/>
                    </w:rPr>
                  </w:pPr>
                  <w:r w:rsidRPr="00EA31EA">
                    <w:rPr>
                      <w:color w:val="000000"/>
                      <w:sz w:val="22"/>
                      <w:szCs w:val="22"/>
                    </w:rPr>
                    <w:t>25</w:t>
                  </w:r>
                </w:p>
              </w:tc>
              <w:tc>
                <w:tcPr>
                  <w:tcW w:w="1235" w:type="dxa"/>
                  <w:tcBorders>
                    <w:top w:val="nil"/>
                    <w:left w:val="nil"/>
                    <w:bottom w:val="single" w:sz="4" w:space="0" w:color="auto"/>
                    <w:right w:val="single" w:sz="4" w:space="0" w:color="auto"/>
                  </w:tcBorders>
                  <w:shd w:val="clear" w:color="000000" w:fill="FFFFFF"/>
                  <w:vAlign w:val="center"/>
                  <w:hideMark/>
                </w:tcPr>
                <w:p w14:paraId="6751E234" w14:textId="77777777" w:rsidR="00EA31EA" w:rsidRPr="00EA31EA" w:rsidRDefault="00EA31EA" w:rsidP="00EA31EA">
                  <w:pPr>
                    <w:jc w:val="center"/>
                    <w:rPr>
                      <w:color w:val="000000"/>
                      <w:sz w:val="22"/>
                      <w:szCs w:val="22"/>
                    </w:rPr>
                  </w:pPr>
                  <w:r w:rsidRPr="00EA31EA">
                    <w:rPr>
                      <w:color w:val="000000"/>
                      <w:sz w:val="22"/>
                      <w:szCs w:val="22"/>
                    </w:rPr>
                    <w:t>ГКП на ПХВ «АМКБ»</w:t>
                  </w:r>
                </w:p>
              </w:tc>
              <w:tc>
                <w:tcPr>
                  <w:tcW w:w="4320" w:type="dxa"/>
                  <w:tcBorders>
                    <w:top w:val="nil"/>
                    <w:left w:val="nil"/>
                    <w:bottom w:val="single" w:sz="4" w:space="0" w:color="auto"/>
                    <w:right w:val="single" w:sz="4" w:space="0" w:color="auto"/>
                  </w:tcBorders>
                  <w:shd w:val="clear" w:color="000000" w:fill="FFFFFF"/>
                  <w:vAlign w:val="center"/>
                  <w:hideMark/>
                </w:tcPr>
                <w:p w14:paraId="4B5FC7CC" w14:textId="77777777" w:rsidR="00EA31EA" w:rsidRPr="00EA31EA" w:rsidRDefault="00EA31EA" w:rsidP="00EA31EA">
                  <w:pPr>
                    <w:jc w:val="center"/>
                    <w:rPr>
                      <w:color w:val="000000"/>
                      <w:sz w:val="22"/>
                      <w:szCs w:val="22"/>
                    </w:rPr>
                  </w:pPr>
                  <w:r w:rsidRPr="00EA31EA">
                    <w:rPr>
                      <w:color w:val="000000"/>
                      <w:sz w:val="22"/>
                      <w:szCs w:val="22"/>
                    </w:rPr>
                    <w:t xml:space="preserve">Система кохлеарной имплантации для пациентов с </w:t>
                  </w:r>
                  <w:proofErr w:type="spellStart"/>
                  <w:r w:rsidRPr="00EA31EA">
                    <w:rPr>
                      <w:color w:val="000000"/>
                      <w:sz w:val="22"/>
                      <w:szCs w:val="22"/>
                    </w:rPr>
                    <w:t>сенсоневральной</w:t>
                  </w:r>
                  <w:proofErr w:type="spellEnd"/>
                  <w:r w:rsidRPr="00EA31EA">
                    <w:rPr>
                      <w:color w:val="000000"/>
                      <w:sz w:val="22"/>
                      <w:szCs w:val="22"/>
                    </w:rPr>
                    <w:t xml:space="preserve"> 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925" w:type="dxa"/>
                  <w:tcBorders>
                    <w:top w:val="nil"/>
                    <w:left w:val="nil"/>
                    <w:bottom w:val="single" w:sz="4" w:space="0" w:color="auto"/>
                    <w:right w:val="single" w:sz="4" w:space="0" w:color="auto"/>
                  </w:tcBorders>
                  <w:shd w:val="clear" w:color="000000" w:fill="FFFFFF"/>
                  <w:noWrap/>
                  <w:vAlign w:val="center"/>
                  <w:hideMark/>
                </w:tcPr>
                <w:p w14:paraId="3480ADF5" w14:textId="77777777" w:rsidR="00EA31EA" w:rsidRPr="00EA31EA" w:rsidRDefault="00EA31EA" w:rsidP="00EA31EA">
                  <w:pPr>
                    <w:jc w:val="center"/>
                    <w:rPr>
                      <w:color w:val="000000"/>
                      <w:sz w:val="22"/>
                      <w:szCs w:val="22"/>
                    </w:rPr>
                  </w:pPr>
                  <w:r w:rsidRPr="00EA31EA">
                    <w:rPr>
                      <w:color w:val="000000"/>
                      <w:sz w:val="22"/>
                      <w:szCs w:val="22"/>
                    </w:rPr>
                    <w:t>штука</w:t>
                  </w:r>
                </w:p>
              </w:tc>
              <w:tc>
                <w:tcPr>
                  <w:tcW w:w="911" w:type="dxa"/>
                  <w:tcBorders>
                    <w:top w:val="nil"/>
                    <w:left w:val="single" w:sz="4" w:space="0" w:color="auto"/>
                    <w:bottom w:val="single" w:sz="4" w:space="0" w:color="auto"/>
                    <w:right w:val="nil"/>
                  </w:tcBorders>
                  <w:shd w:val="clear" w:color="auto" w:fill="auto"/>
                  <w:noWrap/>
                  <w:vAlign w:val="center"/>
                  <w:hideMark/>
                </w:tcPr>
                <w:p w14:paraId="479E6978" w14:textId="77777777" w:rsidR="00EA31EA" w:rsidRPr="00EA31EA" w:rsidRDefault="00EA31EA" w:rsidP="00EA31EA">
                  <w:pPr>
                    <w:jc w:val="center"/>
                    <w:rPr>
                      <w:color w:val="000000"/>
                      <w:sz w:val="22"/>
                      <w:szCs w:val="22"/>
                    </w:rPr>
                  </w:pPr>
                  <w:r w:rsidRPr="00EA31EA">
                    <w:rPr>
                      <w:color w:val="000000"/>
                      <w:sz w:val="22"/>
                      <w:szCs w:val="22"/>
                    </w:rPr>
                    <w:t>3</w:t>
                  </w:r>
                </w:p>
              </w:tc>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340F5CA" w14:textId="77777777" w:rsidR="00EA31EA" w:rsidRPr="00EA31EA" w:rsidRDefault="00EA31EA" w:rsidP="00EA31EA">
                  <w:pPr>
                    <w:jc w:val="center"/>
                    <w:rPr>
                      <w:color w:val="000000"/>
                      <w:sz w:val="22"/>
                      <w:szCs w:val="22"/>
                    </w:rPr>
                  </w:pPr>
                  <w:r w:rsidRPr="00EA31EA">
                    <w:rPr>
                      <w:color w:val="000000"/>
                      <w:sz w:val="22"/>
                      <w:szCs w:val="22"/>
                    </w:rPr>
                    <w:t>DDP</w:t>
                  </w:r>
                </w:p>
              </w:tc>
              <w:tc>
                <w:tcPr>
                  <w:tcW w:w="2238" w:type="dxa"/>
                  <w:tcBorders>
                    <w:top w:val="nil"/>
                    <w:left w:val="nil"/>
                    <w:bottom w:val="single" w:sz="4" w:space="0" w:color="auto"/>
                    <w:right w:val="single" w:sz="4" w:space="0" w:color="auto"/>
                  </w:tcBorders>
                  <w:shd w:val="clear" w:color="000000" w:fill="FFFFFF"/>
                  <w:vAlign w:val="center"/>
                  <w:hideMark/>
                </w:tcPr>
                <w:p w14:paraId="0E220E05" w14:textId="77777777" w:rsidR="00EA31EA" w:rsidRPr="00EA31EA" w:rsidRDefault="00EA31EA" w:rsidP="00EA31EA">
                  <w:pPr>
                    <w:jc w:val="center"/>
                    <w:rPr>
                      <w:color w:val="000000"/>
                      <w:sz w:val="22"/>
                      <w:szCs w:val="22"/>
                    </w:rPr>
                  </w:pPr>
                  <w:r w:rsidRPr="00EA31EA">
                    <w:rPr>
                      <w:color w:val="000000"/>
                      <w:sz w:val="22"/>
                      <w:szCs w:val="22"/>
                    </w:rPr>
                    <w:t>в течение 3 рабочих дней с даты получения заявки от Заказчика до 31.12.2025 г.</w:t>
                  </w:r>
                </w:p>
              </w:tc>
              <w:tc>
                <w:tcPr>
                  <w:tcW w:w="1289" w:type="dxa"/>
                  <w:tcBorders>
                    <w:top w:val="nil"/>
                    <w:left w:val="nil"/>
                    <w:bottom w:val="single" w:sz="4" w:space="0" w:color="auto"/>
                    <w:right w:val="single" w:sz="4" w:space="0" w:color="auto"/>
                  </w:tcBorders>
                  <w:shd w:val="clear" w:color="000000" w:fill="FFFFFF"/>
                  <w:vAlign w:val="center"/>
                  <w:hideMark/>
                </w:tcPr>
                <w:p w14:paraId="4B807BCE" w14:textId="77777777" w:rsidR="00EA31EA" w:rsidRPr="00EA31EA" w:rsidRDefault="00EA31EA" w:rsidP="00EA31EA">
                  <w:pPr>
                    <w:jc w:val="center"/>
                    <w:rPr>
                      <w:color w:val="000000"/>
                      <w:sz w:val="22"/>
                      <w:szCs w:val="22"/>
                    </w:rPr>
                  </w:pPr>
                  <w:r w:rsidRPr="00EA31EA">
                    <w:rPr>
                      <w:color w:val="000000"/>
                      <w:sz w:val="22"/>
                      <w:szCs w:val="22"/>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B1A6B33" w14:textId="77777777" w:rsidR="00EA31EA" w:rsidRPr="00EA31EA" w:rsidRDefault="00EA31EA" w:rsidP="00EA31EA">
                  <w:pPr>
                    <w:jc w:val="center"/>
                    <w:rPr>
                      <w:color w:val="000000"/>
                      <w:sz w:val="22"/>
                      <w:szCs w:val="22"/>
                    </w:rPr>
                  </w:pPr>
                  <w:r w:rsidRPr="00EA31EA">
                    <w:rPr>
                      <w:color w:val="000000"/>
                      <w:sz w:val="22"/>
                      <w:szCs w:val="22"/>
                    </w:rPr>
                    <w:t>0</w:t>
                  </w:r>
                </w:p>
              </w:tc>
              <w:tc>
                <w:tcPr>
                  <w:tcW w:w="1217" w:type="dxa"/>
                  <w:tcBorders>
                    <w:top w:val="nil"/>
                    <w:left w:val="nil"/>
                    <w:bottom w:val="single" w:sz="4" w:space="0" w:color="auto"/>
                    <w:right w:val="single" w:sz="4" w:space="0" w:color="auto"/>
                  </w:tcBorders>
                  <w:shd w:val="clear" w:color="000000" w:fill="FFFFFF"/>
                  <w:noWrap/>
                  <w:vAlign w:val="center"/>
                  <w:hideMark/>
                </w:tcPr>
                <w:p w14:paraId="5F8F4371" w14:textId="77777777" w:rsidR="00EA31EA" w:rsidRPr="00EA31EA" w:rsidRDefault="00EA31EA" w:rsidP="00EA31EA">
                  <w:pPr>
                    <w:jc w:val="center"/>
                    <w:rPr>
                      <w:rFonts w:ascii="Calibri" w:hAnsi="Calibri" w:cs="Calibri"/>
                      <w:color w:val="000000"/>
                      <w:sz w:val="22"/>
                      <w:szCs w:val="22"/>
                    </w:rPr>
                  </w:pPr>
                  <w:r w:rsidRPr="00EA31EA">
                    <w:rPr>
                      <w:rFonts w:ascii="Calibri" w:hAnsi="Calibri" w:cs="Calibri"/>
                      <w:color w:val="000000"/>
                      <w:sz w:val="22"/>
                      <w:szCs w:val="22"/>
                    </w:rPr>
                    <w:t>19170000</w:t>
                  </w:r>
                </w:p>
              </w:tc>
            </w:tr>
            <w:tr w:rsidR="00EA31EA" w:rsidRPr="00EA31EA" w14:paraId="487C6257" w14:textId="77777777" w:rsidTr="00EA31EA">
              <w:trPr>
                <w:trHeight w:val="435"/>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14:paraId="294A2383"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000000" w:fill="FFFFFF"/>
                  <w:noWrap/>
                  <w:vAlign w:val="center"/>
                  <w:hideMark/>
                </w:tcPr>
                <w:p w14:paraId="1C411848"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4320" w:type="dxa"/>
                  <w:tcBorders>
                    <w:top w:val="nil"/>
                    <w:left w:val="nil"/>
                    <w:bottom w:val="single" w:sz="4" w:space="0" w:color="auto"/>
                    <w:right w:val="single" w:sz="4" w:space="0" w:color="auto"/>
                  </w:tcBorders>
                  <w:shd w:val="clear" w:color="000000" w:fill="FFFFFF"/>
                  <w:vAlign w:val="center"/>
                  <w:hideMark/>
                </w:tcPr>
                <w:p w14:paraId="084D44C5" w14:textId="77777777" w:rsidR="00EA31EA" w:rsidRPr="00EA31EA" w:rsidRDefault="00EA31EA" w:rsidP="00EA31EA">
                  <w:pPr>
                    <w:jc w:val="center"/>
                    <w:rPr>
                      <w:b/>
                      <w:bCs/>
                      <w:color w:val="000000"/>
                      <w:sz w:val="22"/>
                      <w:szCs w:val="22"/>
                    </w:rPr>
                  </w:pPr>
                  <w:r w:rsidRPr="00EA31EA">
                    <w:rPr>
                      <w:b/>
                      <w:bCs/>
                      <w:color w:val="000000"/>
                      <w:sz w:val="22"/>
                      <w:szCs w:val="22"/>
                    </w:rPr>
                    <w:t>ИТОГО</w:t>
                  </w:r>
                </w:p>
              </w:tc>
              <w:tc>
                <w:tcPr>
                  <w:tcW w:w="925" w:type="dxa"/>
                  <w:tcBorders>
                    <w:top w:val="nil"/>
                    <w:left w:val="nil"/>
                    <w:bottom w:val="single" w:sz="4" w:space="0" w:color="auto"/>
                    <w:right w:val="single" w:sz="4" w:space="0" w:color="auto"/>
                  </w:tcBorders>
                  <w:shd w:val="clear" w:color="000000" w:fill="FFFFFF"/>
                  <w:noWrap/>
                  <w:vAlign w:val="center"/>
                  <w:hideMark/>
                </w:tcPr>
                <w:p w14:paraId="1753FF67"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911" w:type="dxa"/>
                  <w:tcBorders>
                    <w:top w:val="single" w:sz="4" w:space="0" w:color="auto"/>
                    <w:left w:val="nil"/>
                    <w:bottom w:val="single" w:sz="4" w:space="0" w:color="auto"/>
                    <w:right w:val="single" w:sz="4" w:space="0" w:color="auto"/>
                  </w:tcBorders>
                  <w:shd w:val="clear" w:color="000000" w:fill="FFFFFF"/>
                  <w:noWrap/>
                  <w:vAlign w:val="center"/>
                  <w:hideMark/>
                </w:tcPr>
                <w:p w14:paraId="0C79D0FD"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000000" w:fill="FFFFFF"/>
                  <w:noWrap/>
                  <w:vAlign w:val="center"/>
                  <w:hideMark/>
                </w:tcPr>
                <w:p w14:paraId="385320B9"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2238" w:type="dxa"/>
                  <w:tcBorders>
                    <w:top w:val="nil"/>
                    <w:left w:val="nil"/>
                    <w:bottom w:val="single" w:sz="4" w:space="0" w:color="auto"/>
                    <w:right w:val="single" w:sz="4" w:space="0" w:color="auto"/>
                  </w:tcBorders>
                  <w:shd w:val="clear" w:color="000000" w:fill="FFFFFF"/>
                  <w:noWrap/>
                  <w:vAlign w:val="center"/>
                  <w:hideMark/>
                </w:tcPr>
                <w:p w14:paraId="681B367E"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1289" w:type="dxa"/>
                  <w:tcBorders>
                    <w:top w:val="nil"/>
                    <w:left w:val="nil"/>
                    <w:bottom w:val="single" w:sz="4" w:space="0" w:color="auto"/>
                    <w:right w:val="single" w:sz="4" w:space="0" w:color="auto"/>
                  </w:tcBorders>
                  <w:shd w:val="clear" w:color="000000" w:fill="FFFFFF"/>
                  <w:noWrap/>
                  <w:vAlign w:val="center"/>
                  <w:hideMark/>
                </w:tcPr>
                <w:p w14:paraId="77065F14"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958" w:type="dxa"/>
                  <w:tcBorders>
                    <w:top w:val="nil"/>
                    <w:left w:val="nil"/>
                    <w:bottom w:val="single" w:sz="4" w:space="0" w:color="auto"/>
                    <w:right w:val="single" w:sz="4" w:space="0" w:color="auto"/>
                  </w:tcBorders>
                  <w:shd w:val="clear" w:color="000000" w:fill="FFFFFF"/>
                  <w:noWrap/>
                  <w:vAlign w:val="center"/>
                  <w:hideMark/>
                </w:tcPr>
                <w:p w14:paraId="4A7A8444" w14:textId="77777777" w:rsidR="00EA31EA" w:rsidRPr="00EA31EA" w:rsidRDefault="00EA31EA" w:rsidP="00EA31EA">
                  <w:pPr>
                    <w:rPr>
                      <w:rFonts w:ascii="Calibri" w:hAnsi="Calibri" w:cs="Calibri"/>
                      <w:color w:val="000000"/>
                      <w:sz w:val="22"/>
                      <w:szCs w:val="22"/>
                    </w:rPr>
                  </w:pPr>
                  <w:r w:rsidRPr="00EA31EA">
                    <w:rPr>
                      <w:rFonts w:ascii="Calibri" w:hAnsi="Calibri" w:cs="Calibri"/>
                      <w:color w:val="000000"/>
                      <w:sz w:val="22"/>
                      <w:szCs w:val="22"/>
                    </w:rPr>
                    <w:t> </w:t>
                  </w:r>
                </w:p>
              </w:tc>
              <w:tc>
                <w:tcPr>
                  <w:tcW w:w="1217" w:type="dxa"/>
                  <w:tcBorders>
                    <w:top w:val="nil"/>
                    <w:left w:val="nil"/>
                    <w:bottom w:val="single" w:sz="4" w:space="0" w:color="auto"/>
                    <w:right w:val="single" w:sz="4" w:space="0" w:color="auto"/>
                  </w:tcBorders>
                  <w:shd w:val="clear" w:color="000000" w:fill="FFFFFF"/>
                  <w:vAlign w:val="center"/>
                  <w:hideMark/>
                </w:tcPr>
                <w:p w14:paraId="5931043C" w14:textId="77777777" w:rsidR="00EA31EA" w:rsidRPr="00EA31EA" w:rsidRDefault="00EA31EA" w:rsidP="00EA31EA">
                  <w:pPr>
                    <w:jc w:val="center"/>
                    <w:rPr>
                      <w:b/>
                      <w:bCs/>
                      <w:color w:val="000000"/>
                      <w:sz w:val="22"/>
                      <w:szCs w:val="22"/>
                    </w:rPr>
                  </w:pPr>
                  <w:bookmarkStart w:id="10" w:name="_Hlk187403716"/>
                  <w:r w:rsidRPr="00EA31EA">
                    <w:rPr>
                      <w:b/>
                      <w:bCs/>
                      <w:color w:val="000000"/>
                      <w:sz w:val="22"/>
                      <w:szCs w:val="22"/>
                    </w:rPr>
                    <w:t>97 461 500</w:t>
                  </w:r>
                  <w:bookmarkEnd w:id="10"/>
                </w:p>
              </w:tc>
            </w:tr>
          </w:tbl>
          <w:p w14:paraId="39BC9F4B" w14:textId="1437D272" w:rsidR="00ED18B1" w:rsidRDefault="00ED18B1" w:rsidP="00D831A1">
            <w:pPr>
              <w:jc w:val="center"/>
              <w:rPr>
                <w:b/>
                <w:bCs/>
                <w:sz w:val="24"/>
                <w:szCs w:val="24"/>
              </w:rPr>
            </w:pPr>
          </w:p>
          <w:p w14:paraId="4B5F4E2C" w14:textId="77777777" w:rsidR="00D831A1" w:rsidRPr="000B133E" w:rsidRDefault="00D831A1" w:rsidP="00075FBF">
            <w:pP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ED18B1">
            <w:pPr>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1"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1"/>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E6EB4" w14:textId="7989B912" w:rsidR="008629D6" w:rsidRPr="00922A1A" w:rsidRDefault="008629D6" w:rsidP="00ED18B1">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22878DFA" w14:textId="5928C479" w:rsidR="009053AB" w:rsidRDefault="009053AB" w:rsidP="008629D6">
      <w:pPr>
        <w:jc w:val="right"/>
        <w:rPr>
          <w:b/>
          <w:sz w:val="22"/>
          <w:szCs w:val="22"/>
        </w:rPr>
      </w:pPr>
    </w:p>
    <w:tbl>
      <w:tblPr>
        <w:tblW w:w="14175" w:type="dxa"/>
        <w:jc w:val="center"/>
        <w:tblLook w:val="04A0" w:firstRow="1" w:lastRow="0" w:firstColumn="1" w:lastColumn="0" w:noHBand="0" w:noVBand="1"/>
      </w:tblPr>
      <w:tblGrid>
        <w:gridCol w:w="960"/>
        <w:gridCol w:w="3720"/>
        <w:gridCol w:w="960"/>
        <w:gridCol w:w="8535"/>
      </w:tblGrid>
      <w:tr w:rsidR="0022643D" w:rsidRPr="00894515" w14:paraId="0AC3E3AF" w14:textId="77777777" w:rsidTr="00BE2215">
        <w:trPr>
          <w:trHeight w:val="720"/>
          <w:jc w:val="center"/>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CFEC2C2" w14:textId="77777777" w:rsidR="0022643D" w:rsidRPr="00894515" w:rsidRDefault="0022643D" w:rsidP="00BE2215">
            <w:pPr>
              <w:jc w:val="center"/>
              <w:rPr>
                <w:b/>
                <w:bCs/>
                <w:color w:val="000000"/>
                <w:sz w:val="18"/>
                <w:szCs w:val="18"/>
              </w:rPr>
            </w:pPr>
            <w:r w:rsidRPr="00894515">
              <w:rPr>
                <w:b/>
                <w:bCs/>
                <w:color w:val="000000"/>
                <w:sz w:val="18"/>
                <w:szCs w:val="18"/>
              </w:rPr>
              <w:t>№ лота</w:t>
            </w:r>
          </w:p>
        </w:tc>
        <w:tc>
          <w:tcPr>
            <w:tcW w:w="3720" w:type="dxa"/>
            <w:tcBorders>
              <w:top w:val="single" w:sz="4" w:space="0" w:color="auto"/>
              <w:left w:val="nil"/>
              <w:bottom w:val="single" w:sz="4" w:space="0" w:color="auto"/>
              <w:right w:val="single" w:sz="4" w:space="0" w:color="auto"/>
            </w:tcBorders>
            <w:shd w:val="clear" w:color="000000" w:fill="D9D9D9"/>
            <w:vAlign w:val="center"/>
            <w:hideMark/>
          </w:tcPr>
          <w:p w14:paraId="04828411" w14:textId="77777777" w:rsidR="0022643D" w:rsidRPr="00894515" w:rsidRDefault="0022643D" w:rsidP="00BE2215">
            <w:pPr>
              <w:jc w:val="center"/>
              <w:rPr>
                <w:b/>
                <w:bCs/>
                <w:color w:val="000000"/>
                <w:sz w:val="18"/>
                <w:szCs w:val="18"/>
              </w:rPr>
            </w:pPr>
            <w:r w:rsidRPr="00894515">
              <w:rPr>
                <w:b/>
                <w:bCs/>
                <w:color w:val="000000"/>
                <w:sz w:val="18"/>
                <w:szCs w:val="18"/>
              </w:rPr>
              <w:t xml:space="preserve">Наименование товара* </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1E112FC2" w14:textId="77777777" w:rsidR="0022643D" w:rsidRPr="00894515" w:rsidRDefault="0022643D" w:rsidP="00BE2215">
            <w:pPr>
              <w:jc w:val="center"/>
              <w:rPr>
                <w:b/>
                <w:bCs/>
                <w:color w:val="000000"/>
                <w:sz w:val="18"/>
                <w:szCs w:val="18"/>
              </w:rPr>
            </w:pPr>
            <w:r w:rsidRPr="00894515">
              <w:rPr>
                <w:b/>
                <w:bCs/>
                <w:color w:val="000000"/>
                <w:sz w:val="18"/>
                <w:szCs w:val="18"/>
              </w:rPr>
              <w:t>Ед. изм.</w:t>
            </w:r>
          </w:p>
        </w:tc>
        <w:tc>
          <w:tcPr>
            <w:tcW w:w="8535" w:type="dxa"/>
            <w:tcBorders>
              <w:top w:val="single" w:sz="4" w:space="0" w:color="auto"/>
              <w:left w:val="nil"/>
              <w:bottom w:val="single" w:sz="4" w:space="0" w:color="auto"/>
              <w:right w:val="single" w:sz="4" w:space="0" w:color="auto"/>
            </w:tcBorders>
            <w:shd w:val="clear" w:color="000000" w:fill="D9D9D9"/>
            <w:vAlign w:val="center"/>
            <w:hideMark/>
          </w:tcPr>
          <w:p w14:paraId="1461E611" w14:textId="77777777" w:rsidR="0022643D" w:rsidRPr="00894515" w:rsidRDefault="0022643D" w:rsidP="00BE2215">
            <w:pPr>
              <w:jc w:val="center"/>
              <w:rPr>
                <w:b/>
                <w:bCs/>
                <w:color w:val="000000"/>
                <w:sz w:val="18"/>
                <w:szCs w:val="18"/>
              </w:rPr>
            </w:pPr>
            <w:r w:rsidRPr="00894515">
              <w:rPr>
                <w:b/>
                <w:bCs/>
                <w:color w:val="000000"/>
                <w:sz w:val="18"/>
                <w:szCs w:val="18"/>
              </w:rPr>
              <w:t>Техническое описание</w:t>
            </w:r>
          </w:p>
        </w:tc>
      </w:tr>
      <w:tr w:rsidR="0022643D" w:rsidRPr="00894515" w14:paraId="739AD31A" w14:textId="77777777" w:rsidTr="00BE2215">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8026B52" w14:textId="77777777" w:rsidR="0022643D" w:rsidRPr="00894515" w:rsidRDefault="0022643D" w:rsidP="00BE2215">
            <w:pPr>
              <w:jc w:val="center"/>
              <w:rPr>
                <w:b/>
                <w:bCs/>
                <w:color w:val="000000"/>
                <w:sz w:val="18"/>
                <w:szCs w:val="18"/>
              </w:rPr>
            </w:pPr>
            <w:r w:rsidRPr="00894515">
              <w:rPr>
                <w:b/>
                <w:bCs/>
                <w:color w:val="000000"/>
                <w:sz w:val="18"/>
                <w:szCs w:val="18"/>
              </w:rPr>
              <w:t>1</w:t>
            </w:r>
          </w:p>
        </w:tc>
        <w:tc>
          <w:tcPr>
            <w:tcW w:w="3720" w:type="dxa"/>
            <w:tcBorders>
              <w:top w:val="nil"/>
              <w:left w:val="nil"/>
              <w:bottom w:val="single" w:sz="4" w:space="0" w:color="auto"/>
              <w:right w:val="single" w:sz="4" w:space="0" w:color="auto"/>
            </w:tcBorders>
            <w:shd w:val="clear" w:color="000000" w:fill="D9D9D9"/>
            <w:vAlign w:val="center"/>
            <w:hideMark/>
          </w:tcPr>
          <w:p w14:paraId="2FDBEBDA" w14:textId="77777777" w:rsidR="0022643D" w:rsidRPr="00894515" w:rsidRDefault="0022643D" w:rsidP="00BE2215">
            <w:pPr>
              <w:jc w:val="center"/>
              <w:rPr>
                <w:b/>
                <w:bCs/>
                <w:color w:val="000000"/>
                <w:sz w:val="18"/>
                <w:szCs w:val="18"/>
              </w:rPr>
            </w:pPr>
            <w:r w:rsidRPr="00894515">
              <w:rPr>
                <w:b/>
                <w:bCs/>
                <w:color w:val="000000"/>
                <w:sz w:val="18"/>
                <w:szCs w:val="18"/>
              </w:rPr>
              <w:t>2</w:t>
            </w:r>
          </w:p>
        </w:tc>
        <w:tc>
          <w:tcPr>
            <w:tcW w:w="960" w:type="dxa"/>
            <w:tcBorders>
              <w:top w:val="nil"/>
              <w:left w:val="nil"/>
              <w:bottom w:val="single" w:sz="4" w:space="0" w:color="auto"/>
              <w:right w:val="single" w:sz="4" w:space="0" w:color="auto"/>
            </w:tcBorders>
            <w:shd w:val="clear" w:color="000000" w:fill="D9D9D9"/>
            <w:vAlign w:val="center"/>
            <w:hideMark/>
          </w:tcPr>
          <w:p w14:paraId="22F3D37A" w14:textId="77777777" w:rsidR="0022643D" w:rsidRPr="00894515" w:rsidRDefault="0022643D" w:rsidP="00BE2215">
            <w:pPr>
              <w:jc w:val="center"/>
              <w:rPr>
                <w:b/>
                <w:bCs/>
                <w:color w:val="000000"/>
                <w:sz w:val="18"/>
                <w:szCs w:val="18"/>
              </w:rPr>
            </w:pPr>
            <w:r w:rsidRPr="00894515">
              <w:rPr>
                <w:b/>
                <w:bCs/>
                <w:color w:val="000000"/>
                <w:sz w:val="18"/>
                <w:szCs w:val="18"/>
              </w:rPr>
              <w:t>3</w:t>
            </w:r>
          </w:p>
        </w:tc>
        <w:tc>
          <w:tcPr>
            <w:tcW w:w="8535" w:type="dxa"/>
            <w:tcBorders>
              <w:top w:val="nil"/>
              <w:left w:val="nil"/>
              <w:bottom w:val="single" w:sz="4" w:space="0" w:color="auto"/>
              <w:right w:val="single" w:sz="4" w:space="0" w:color="auto"/>
            </w:tcBorders>
            <w:shd w:val="clear" w:color="000000" w:fill="D9D9D9"/>
            <w:vAlign w:val="center"/>
            <w:hideMark/>
          </w:tcPr>
          <w:p w14:paraId="7F04BB85" w14:textId="77777777" w:rsidR="0022643D" w:rsidRPr="00894515" w:rsidRDefault="0022643D" w:rsidP="00BE2215">
            <w:pPr>
              <w:jc w:val="center"/>
              <w:rPr>
                <w:b/>
                <w:bCs/>
                <w:color w:val="000000"/>
                <w:sz w:val="18"/>
                <w:szCs w:val="18"/>
              </w:rPr>
            </w:pPr>
            <w:r w:rsidRPr="00894515">
              <w:rPr>
                <w:b/>
                <w:bCs/>
                <w:color w:val="000000"/>
                <w:sz w:val="18"/>
                <w:szCs w:val="18"/>
              </w:rPr>
              <w:t>4</w:t>
            </w:r>
          </w:p>
        </w:tc>
      </w:tr>
      <w:tr w:rsidR="0022643D" w:rsidRPr="00894515" w14:paraId="279A7116"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A17AF8" w14:textId="77777777" w:rsidR="0022643D" w:rsidRPr="00894515" w:rsidRDefault="0022643D" w:rsidP="00BE2215">
            <w:pPr>
              <w:jc w:val="center"/>
              <w:rPr>
                <w:color w:val="000000"/>
                <w:sz w:val="18"/>
                <w:szCs w:val="18"/>
              </w:rPr>
            </w:pPr>
            <w:r w:rsidRPr="00894515">
              <w:rPr>
                <w:color w:val="000000"/>
                <w:sz w:val="18"/>
                <w:szCs w:val="18"/>
              </w:rPr>
              <w:t>1</w:t>
            </w:r>
          </w:p>
        </w:tc>
        <w:tc>
          <w:tcPr>
            <w:tcW w:w="3720" w:type="dxa"/>
            <w:tcBorders>
              <w:top w:val="nil"/>
              <w:left w:val="nil"/>
              <w:bottom w:val="single" w:sz="4" w:space="0" w:color="auto"/>
              <w:right w:val="single" w:sz="4" w:space="0" w:color="auto"/>
            </w:tcBorders>
            <w:shd w:val="clear" w:color="auto" w:fill="auto"/>
            <w:vAlign w:val="center"/>
            <w:hideMark/>
          </w:tcPr>
          <w:p w14:paraId="6EF72C92" w14:textId="77777777" w:rsidR="0022643D" w:rsidRPr="00894515" w:rsidRDefault="0022643D" w:rsidP="00BE2215">
            <w:pPr>
              <w:jc w:val="center"/>
              <w:rPr>
                <w:color w:val="000000"/>
                <w:sz w:val="18"/>
                <w:szCs w:val="18"/>
              </w:rPr>
            </w:pPr>
            <w:r w:rsidRPr="00894515">
              <w:rPr>
                <w:color w:val="000000"/>
                <w:sz w:val="18"/>
                <w:szCs w:val="18"/>
              </w:rPr>
              <w:t xml:space="preserve">Нить хирургическая капроновая, </w:t>
            </w:r>
            <w:proofErr w:type="spellStart"/>
            <w:proofErr w:type="gramStart"/>
            <w:r w:rsidRPr="00894515">
              <w:rPr>
                <w:color w:val="000000"/>
                <w:sz w:val="18"/>
                <w:szCs w:val="18"/>
              </w:rPr>
              <w:t>усл.номер</w:t>
            </w:r>
            <w:proofErr w:type="spellEnd"/>
            <w:proofErr w:type="gramEnd"/>
            <w:r w:rsidRPr="00894515">
              <w:rPr>
                <w:color w:val="000000"/>
                <w:sz w:val="18"/>
                <w:szCs w:val="18"/>
              </w:rPr>
              <w:t xml:space="preserve"> 0, длиной 75 см,  с иглами атравматическими длиной 25 мм (1/2), однократного применения, стерильная</w:t>
            </w:r>
          </w:p>
        </w:tc>
        <w:tc>
          <w:tcPr>
            <w:tcW w:w="960" w:type="dxa"/>
            <w:tcBorders>
              <w:top w:val="nil"/>
              <w:left w:val="nil"/>
              <w:bottom w:val="single" w:sz="4" w:space="0" w:color="auto"/>
              <w:right w:val="single" w:sz="4" w:space="0" w:color="auto"/>
            </w:tcBorders>
            <w:shd w:val="clear" w:color="auto" w:fill="auto"/>
            <w:noWrap/>
            <w:vAlign w:val="center"/>
            <w:hideMark/>
          </w:tcPr>
          <w:p w14:paraId="1B75CAE3"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10F52508"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270A77A4"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F10FEA" w14:textId="77777777" w:rsidR="0022643D" w:rsidRPr="00894515" w:rsidRDefault="0022643D" w:rsidP="00BE2215">
            <w:pPr>
              <w:jc w:val="center"/>
              <w:rPr>
                <w:color w:val="000000"/>
                <w:sz w:val="18"/>
                <w:szCs w:val="18"/>
              </w:rPr>
            </w:pPr>
            <w:r w:rsidRPr="00894515">
              <w:rPr>
                <w:color w:val="000000"/>
                <w:sz w:val="18"/>
                <w:szCs w:val="18"/>
              </w:rPr>
              <w:t>2</w:t>
            </w:r>
          </w:p>
        </w:tc>
        <w:tc>
          <w:tcPr>
            <w:tcW w:w="3720" w:type="dxa"/>
            <w:tcBorders>
              <w:top w:val="nil"/>
              <w:left w:val="nil"/>
              <w:bottom w:val="single" w:sz="4" w:space="0" w:color="auto"/>
              <w:right w:val="single" w:sz="4" w:space="0" w:color="auto"/>
            </w:tcBorders>
            <w:shd w:val="clear" w:color="auto" w:fill="auto"/>
            <w:vAlign w:val="center"/>
            <w:hideMark/>
          </w:tcPr>
          <w:p w14:paraId="3CFC6351" w14:textId="77777777" w:rsidR="0022643D" w:rsidRPr="00894515" w:rsidRDefault="0022643D" w:rsidP="00BE2215">
            <w:pPr>
              <w:jc w:val="center"/>
              <w:rPr>
                <w:color w:val="000000"/>
                <w:sz w:val="18"/>
                <w:szCs w:val="18"/>
              </w:rPr>
            </w:pPr>
            <w:r w:rsidRPr="00894515">
              <w:rPr>
                <w:color w:val="000000"/>
                <w:sz w:val="18"/>
                <w:szCs w:val="18"/>
              </w:rPr>
              <w:t xml:space="preserve">Нить хирургическая капроновая, </w:t>
            </w:r>
            <w:proofErr w:type="spellStart"/>
            <w:proofErr w:type="gramStart"/>
            <w:r w:rsidRPr="00894515">
              <w:rPr>
                <w:color w:val="000000"/>
                <w:sz w:val="18"/>
                <w:szCs w:val="18"/>
              </w:rPr>
              <w:t>усл.номер</w:t>
            </w:r>
            <w:proofErr w:type="spellEnd"/>
            <w:proofErr w:type="gramEnd"/>
            <w:r w:rsidRPr="00894515">
              <w:rPr>
                <w:color w:val="000000"/>
                <w:sz w:val="18"/>
                <w:szCs w:val="18"/>
              </w:rPr>
              <w:t xml:space="preserve"> 1, длиной 75 см,  с иглами атравматическими длиной 30 мм (1/2), однократного применения, стерильная</w:t>
            </w:r>
          </w:p>
        </w:tc>
        <w:tc>
          <w:tcPr>
            <w:tcW w:w="960" w:type="dxa"/>
            <w:tcBorders>
              <w:top w:val="nil"/>
              <w:left w:val="nil"/>
              <w:bottom w:val="single" w:sz="4" w:space="0" w:color="auto"/>
              <w:right w:val="single" w:sz="4" w:space="0" w:color="auto"/>
            </w:tcBorders>
            <w:shd w:val="clear" w:color="auto" w:fill="auto"/>
            <w:noWrap/>
            <w:vAlign w:val="center"/>
            <w:hideMark/>
          </w:tcPr>
          <w:p w14:paraId="397AF610"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3D3EA346"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11DF6937"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9CA5CB" w14:textId="77777777" w:rsidR="0022643D" w:rsidRPr="00894515" w:rsidRDefault="0022643D" w:rsidP="00BE2215">
            <w:pPr>
              <w:jc w:val="center"/>
              <w:rPr>
                <w:color w:val="000000"/>
                <w:sz w:val="18"/>
                <w:szCs w:val="18"/>
              </w:rPr>
            </w:pPr>
            <w:r w:rsidRPr="00894515">
              <w:rPr>
                <w:color w:val="000000"/>
                <w:sz w:val="18"/>
                <w:szCs w:val="18"/>
              </w:rPr>
              <w:t>3</w:t>
            </w:r>
          </w:p>
        </w:tc>
        <w:tc>
          <w:tcPr>
            <w:tcW w:w="3720" w:type="dxa"/>
            <w:tcBorders>
              <w:top w:val="nil"/>
              <w:left w:val="nil"/>
              <w:bottom w:val="single" w:sz="4" w:space="0" w:color="auto"/>
              <w:right w:val="single" w:sz="4" w:space="0" w:color="auto"/>
            </w:tcBorders>
            <w:shd w:val="clear" w:color="auto" w:fill="auto"/>
            <w:vAlign w:val="center"/>
            <w:hideMark/>
          </w:tcPr>
          <w:p w14:paraId="2F914712" w14:textId="77777777" w:rsidR="0022643D" w:rsidRPr="00894515" w:rsidRDefault="0022643D" w:rsidP="00BE2215">
            <w:pPr>
              <w:jc w:val="center"/>
              <w:rPr>
                <w:color w:val="000000"/>
                <w:sz w:val="18"/>
                <w:szCs w:val="18"/>
              </w:rPr>
            </w:pPr>
            <w:r w:rsidRPr="00894515">
              <w:rPr>
                <w:color w:val="000000"/>
                <w:sz w:val="18"/>
                <w:szCs w:val="18"/>
              </w:rPr>
              <w:t xml:space="preserve">Нить хирургическая капроновая, </w:t>
            </w:r>
            <w:proofErr w:type="spellStart"/>
            <w:proofErr w:type="gramStart"/>
            <w:r w:rsidRPr="00894515">
              <w:rPr>
                <w:color w:val="000000"/>
                <w:sz w:val="18"/>
                <w:szCs w:val="18"/>
              </w:rPr>
              <w:t>усл.номер</w:t>
            </w:r>
            <w:proofErr w:type="spellEnd"/>
            <w:proofErr w:type="gramEnd"/>
            <w:r w:rsidRPr="00894515">
              <w:rPr>
                <w:color w:val="000000"/>
                <w:sz w:val="18"/>
                <w:szCs w:val="18"/>
              </w:rPr>
              <w:t xml:space="preserve"> 2/0, длиной 75 см,  с иглами атравматическими длиной 40 мм (1/2), однократного применения, стерильная</w:t>
            </w:r>
          </w:p>
        </w:tc>
        <w:tc>
          <w:tcPr>
            <w:tcW w:w="960" w:type="dxa"/>
            <w:tcBorders>
              <w:top w:val="nil"/>
              <w:left w:val="nil"/>
              <w:bottom w:val="single" w:sz="4" w:space="0" w:color="auto"/>
              <w:right w:val="single" w:sz="4" w:space="0" w:color="auto"/>
            </w:tcBorders>
            <w:shd w:val="clear" w:color="auto" w:fill="auto"/>
            <w:noWrap/>
            <w:vAlign w:val="center"/>
            <w:hideMark/>
          </w:tcPr>
          <w:p w14:paraId="73604DB6"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50922698"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3ACE6744"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D42E35" w14:textId="77777777" w:rsidR="0022643D" w:rsidRPr="00894515" w:rsidRDefault="0022643D" w:rsidP="00BE2215">
            <w:pPr>
              <w:jc w:val="center"/>
              <w:rPr>
                <w:color w:val="000000"/>
                <w:sz w:val="18"/>
                <w:szCs w:val="18"/>
              </w:rPr>
            </w:pPr>
            <w:r w:rsidRPr="00894515">
              <w:rPr>
                <w:color w:val="000000"/>
                <w:sz w:val="18"/>
                <w:szCs w:val="18"/>
              </w:rPr>
              <w:t>4</w:t>
            </w:r>
          </w:p>
        </w:tc>
        <w:tc>
          <w:tcPr>
            <w:tcW w:w="3720" w:type="dxa"/>
            <w:tcBorders>
              <w:top w:val="nil"/>
              <w:left w:val="nil"/>
              <w:bottom w:val="single" w:sz="4" w:space="0" w:color="auto"/>
              <w:right w:val="single" w:sz="4" w:space="0" w:color="auto"/>
            </w:tcBorders>
            <w:shd w:val="clear" w:color="auto" w:fill="auto"/>
            <w:vAlign w:val="center"/>
            <w:hideMark/>
          </w:tcPr>
          <w:p w14:paraId="60FD8F2E" w14:textId="77777777" w:rsidR="0022643D" w:rsidRPr="00894515" w:rsidRDefault="0022643D" w:rsidP="00BE2215">
            <w:pPr>
              <w:jc w:val="center"/>
              <w:rPr>
                <w:color w:val="000000"/>
                <w:sz w:val="18"/>
                <w:szCs w:val="18"/>
              </w:rPr>
            </w:pPr>
            <w:r w:rsidRPr="00894515">
              <w:rPr>
                <w:color w:val="000000"/>
                <w:sz w:val="18"/>
                <w:szCs w:val="18"/>
              </w:rPr>
              <w:t xml:space="preserve">Капрон крученый USP 1 (метрич.4), 10 м без иглы </w:t>
            </w:r>
          </w:p>
        </w:tc>
        <w:tc>
          <w:tcPr>
            <w:tcW w:w="960" w:type="dxa"/>
            <w:tcBorders>
              <w:top w:val="nil"/>
              <w:left w:val="nil"/>
              <w:bottom w:val="single" w:sz="4" w:space="0" w:color="auto"/>
              <w:right w:val="single" w:sz="4" w:space="0" w:color="auto"/>
            </w:tcBorders>
            <w:shd w:val="clear" w:color="auto" w:fill="auto"/>
            <w:noWrap/>
            <w:vAlign w:val="center"/>
            <w:hideMark/>
          </w:tcPr>
          <w:p w14:paraId="7A6AAF13"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69CB6429"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485C396B"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5C6489" w14:textId="77777777" w:rsidR="0022643D" w:rsidRPr="00894515" w:rsidRDefault="0022643D" w:rsidP="00BE2215">
            <w:pPr>
              <w:jc w:val="center"/>
              <w:rPr>
                <w:color w:val="000000"/>
                <w:sz w:val="18"/>
                <w:szCs w:val="18"/>
              </w:rPr>
            </w:pPr>
            <w:r w:rsidRPr="00894515">
              <w:rPr>
                <w:color w:val="000000"/>
                <w:sz w:val="18"/>
                <w:szCs w:val="18"/>
              </w:rPr>
              <w:lastRenderedPageBreak/>
              <w:t>5</w:t>
            </w:r>
          </w:p>
        </w:tc>
        <w:tc>
          <w:tcPr>
            <w:tcW w:w="3720" w:type="dxa"/>
            <w:tcBorders>
              <w:top w:val="nil"/>
              <w:left w:val="nil"/>
              <w:bottom w:val="single" w:sz="4" w:space="0" w:color="auto"/>
              <w:right w:val="single" w:sz="4" w:space="0" w:color="auto"/>
            </w:tcBorders>
            <w:shd w:val="clear" w:color="auto" w:fill="auto"/>
            <w:vAlign w:val="center"/>
            <w:hideMark/>
          </w:tcPr>
          <w:p w14:paraId="4289A486" w14:textId="77777777" w:rsidR="0022643D" w:rsidRPr="00894515" w:rsidRDefault="0022643D" w:rsidP="00BE2215">
            <w:pPr>
              <w:jc w:val="center"/>
              <w:rPr>
                <w:color w:val="000000"/>
                <w:sz w:val="18"/>
                <w:szCs w:val="18"/>
              </w:rPr>
            </w:pPr>
            <w:r w:rsidRPr="00894515">
              <w:rPr>
                <w:color w:val="000000"/>
                <w:sz w:val="18"/>
                <w:szCs w:val="18"/>
              </w:rPr>
              <w:t xml:space="preserve">Капрон крученый USP 2 (метрич.5), 10 м без иглы </w:t>
            </w:r>
          </w:p>
        </w:tc>
        <w:tc>
          <w:tcPr>
            <w:tcW w:w="960" w:type="dxa"/>
            <w:tcBorders>
              <w:top w:val="nil"/>
              <w:left w:val="nil"/>
              <w:bottom w:val="single" w:sz="4" w:space="0" w:color="auto"/>
              <w:right w:val="single" w:sz="4" w:space="0" w:color="auto"/>
            </w:tcBorders>
            <w:shd w:val="clear" w:color="auto" w:fill="auto"/>
            <w:noWrap/>
            <w:vAlign w:val="center"/>
            <w:hideMark/>
          </w:tcPr>
          <w:p w14:paraId="357990D5"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13B6014A"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4C60F1A1"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1386EE" w14:textId="77777777" w:rsidR="0022643D" w:rsidRPr="00894515" w:rsidRDefault="0022643D" w:rsidP="00BE2215">
            <w:pPr>
              <w:jc w:val="center"/>
              <w:rPr>
                <w:color w:val="000000"/>
                <w:sz w:val="18"/>
                <w:szCs w:val="18"/>
              </w:rPr>
            </w:pPr>
            <w:r w:rsidRPr="00894515">
              <w:rPr>
                <w:color w:val="000000"/>
                <w:sz w:val="18"/>
                <w:szCs w:val="18"/>
              </w:rPr>
              <w:t>6</w:t>
            </w:r>
          </w:p>
        </w:tc>
        <w:tc>
          <w:tcPr>
            <w:tcW w:w="3720" w:type="dxa"/>
            <w:tcBorders>
              <w:top w:val="nil"/>
              <w:left w:val="nil"/>
              <w:bottom w:val="single" w:sz="4" w:space="0" w:color="auto"/>
              <w:right w:val="single" w:sz="4" w:space="0" w:color="auto"/>
            </w:tcBorders>
            <w:shd w:val="clear" w:color="auto" w:fill="auto"/>
            <w:vAlign w:val="center"/>
            <w:hideMark/>
          </w:tcPr>
          <w:p w14:paraId="292C0FC2" w14:textId="77777777" w:rsidR="0022643D" w:rsidRPr="00894515" w:rsidRDefault="0022643D" w:rsidP="00BE2215">
            <w:pPr>
              <w:jc w:val="center"/>
              <w:rPr>
                <w:color w:val="000000"/>
                <w:sz w:val="18"/>
                <w:szCs w:val="18"/>
              </w:rPr>
            </w:pPr>
            <w:r w:rsidRPr="00894515">
              <w:rPr>
                <w:color w:val="000000"/>
                <w:sz w:val="18"/>
                <w:szCs w:val="18"/>
              </w:rPr>
              <w:t xml:space="preserve">Капрон плетеный USP 2/0, белый, без иглы </w:t>
            </w:r>
          </w:p>
        </w:tc>
        <w:tc>
          <w:tcPr>
            <w:tcW w:w="960" w:type="dxa"/>
            <w:tcBorders>
              <w:top w:val="nil"/>
              <w:left w:val="nil"/>
              <w:bottom w:val="single" w:sz="4" w:space="0" w:color="auto"/>
              <w:right w:val="single" w:sz="4" w:space="0" w:color="auto"/>
            </w:tcBorders>
            <w:shd w:val="clear" w:color="auto" w:fill="auto"/>
            <w:noWrap/>
            <w:vAlign w:val="center"/>
            <w:hideMark/>
          </w:tcPr>
          <w:p w14:paraId="1A656144"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center"/>
            <w:hideMark/>
          </w:tcPr>
          <w:p w14:paraId="3E5134BC" w14:textId="77777777" w:rsidR="0022643D" w:rsidRPr="00894515" w:rsidRDefault="0022643D" w:rsidP="00BE2215">
            <w:pPr>
              <w:jc w:val="cente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изготовленные из материала «Полиамид». Нити обладают относительно низкой инертностью и высокой прочностью на разрыв, </w:t>
            </w:r>
            <w:proofErr w:type="spellStart"/>
            <w:r w:rsidRPr="00894515">
              <w:rPr>
                <w:color w:val="000000"/>
                <w:sz w:val="18"/>
                <w:szCs w:val="18"/>
              </w:rPr>
              <w:t>апирогенны</w:t>
            </w:r>
            <w:proofErr w:type="spellEnd"/>
            <w:r w:rsidRPr="00894515">
              <w:rPr>
                <w:color w:val="000000"/>
                <w:sz w:val="18"/>
                <w:szCs w:val="18"/>
              </w:rPr>
              <w:t xml:space="preserve">, вызывают умеренную реакцию тканей. Химический состав нитей: модифицированный полиамид.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0DC28E21"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228574" w14:textId="77777777" w:rsidR="0022643D" w:rsidRPr="00894515" w:rsidRDefault="0022643D" w:rsidP="00BE2215">
            <w:pPr>
              <w:jc w:val="center"/>
              <w:rPr>
                <w:color w:val="000000"/>
                <w:sz w:val="18"/>
                <w:szCs w:val="18"/>
              </w:rPr>
            </w:pPr>
            <w:r w:rsidRPr="00894515">
              <w:rPr>
                <w:color w:val="000000"/>
                <w:sz w:val="18"/>
                <w:szCs w:val="18"/>
              </w:rPr>
              <w:t>7</w:t>
            </w:r>
          </w:p>
        </w:tc>
        <w:tc>
          <w:tcPr>
            <w:tcW w:w="3720" w:type="dxa"/>
            <w:tcBorders>
              <w:top w:val="nil"/>
              <w:left w:val="nil"/>
              <w:bottom w:val="single" w:sz="4" w:space="0" w:color="auto"/>
              <w:right w:val="single" w:sz="4" w:space="0" w:color="auto"/>
            </w:tcBorders>
            <w:shd w:val="clear" w:color="auto" w:fill="auto"/>
            <w:vAlign w:val="center"/>
            <w:hideMark/>
          </w:tcPr>
          <w:p w14:paraId="4D66966C" w14:textId="77777777" w:rsidR="0022643D" w:rsidRPr="00894515" w:rsidRDefault="0022643D" w:rsidP="00BE2215">
            <w:pPr>
              <w:jc w:val="center"/>
              <w:rPr>
                <w:color w:val="000000"/>
                <w:sz w:val="18"/>
                <w:szCs w:val="18"/>
              </w:rPr>
            </w:pPr>
            <w:r w:rsidRPr="00894515">
              <w:rPr>
                <w:color w:val="000000"/>
                <w:sz w:val="18"/>
                <w:szCs w:val="18"/>
              </w:rPr>
              <w:t>Капрон USP 2 (метрич.5) L-75 см., с/и</w:t>
            </w:r>
          </w:p>
        </w:tc>
        <w:tc>
          <w:tcPr>
            <w:tcW w:w="960" w:type="dxa"/>
            <w:tcBorders>
              <w:top w:val="nil"/>
              <w:left w:val="nil"/>
              <w:bottom w:val="single" w:sz="4" w:space="0" w:color="auto"/>
              <w:right w:val="single" w:sz="4" w:space="0" w:color="auto"/>
            </w:tcBorders>
            <w:shd w:val="clear" w:color="auto" w:fill="auto"/>
            <w:noWrap/>
            <w:vAlign w:val="center"/>
            <w:hideMark/>
          </w:tcPr>
          <w:p w14:paraId="73A57A8F"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2E5BAB2C"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Гарантийный срок годности - 5 лет со дня стерилизации при соблюдении условий транспортирования и хранения. </w:t>
            </w:r>
          </w:p>
        </w:tc>
      </w:tr>
      <w:tr w:rsidR="0022643D" w:rsidRPr="00894515" w14:paraId="3F28DD79"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D344FA" w14:textId="77777777" w:rsidR="0022643D" w:rsidRPr="00894515" w:rsidRDefault="0022643D" w:rsidP="00BE2215">
            <w:pPr>
              <w:jc w:val="center"/>
              <w:rPr>
                <w:color w:val="000000"/>
                <w:sz w:val="18"/>
                <w:szCs w:val="18"/>
              </w:rPr>
            </w:pPr>
            <w:r>
              <w:rPr>
                <w:color w:val="000000"/>
                <w:sz w:val="18"/>
                <w:szCs w:val="18"/>
              </w:rPr>
              <w:t>8</w:t>
            </w:r>
          </w:p>
        </w:tc>
        <w:tc>
          <w:tcPr>
            <w:tcW w:w="3720" w:type="dxa"/>
            <w:tcBorders>
              <w:top w:val="nil"/>
              <w:left w:val="nil"/>
              <w:bottom w:val="single" w:sz="4" w:space="0" w:color="auto"/>
              <w:right w:val="single" w:sz="4" w:space="0" w:color="auto"/>
            </w:tcBorders>
            <w:shd w:val="clear" w:color="auto" w:fill="auto"/>
            <w:vAlign w:val="center"/>
            <w:hideMark/>
          </w:tcPr>
          <w:p w14:paraId="730A257A" w14:textId="77777777" w:rsidR="0022643D" w:rsidRPr="00894515" w:rsidRDefault="0022643D" w:rsidP="00BE2215">
            <w:pPr>
              <w:jc w:val="center"/>
              <w:rPr>
                <w:color w:val="000000"/>
                <w:sz w:val="18"/>
                <w:szCs w:val="18"/>
              </w:rPr>
            </w:pPr>
            <w:r w:rsidRPr="00894515">
              <w:rPr>
                <w:color w:val="000000"/>
                <w:sz w:val="18"/>
                <w:szCs w:val="18"/>
              </w:rPr>
              <w:t>Кетгут простой USP 1 (метрич.5) L-75 см., с/и</w:t>
            </w:r>
          </w:p>
        </w:tc>
        <w:tc>
          <w:tcPr>
            <w:tcW w:w="960" w:type="dxa"/>
            <w:tcBorders>
              <w:top w:val="nil"/>
              <w:left w:val="nil"/>
              <w:bottom w:val="single" w:sz="4" w:space="0" w:color="auto"/>
              <w:right w:val="single" w:sz="4" w:space="0" w:color="auto"/>
            </w:tcBorders>
            <w:shd w:val="clear" w:color="auto" w:fill="auto"/>
            <w:noWrap/>
            <w:vAlign w:val="center"/>
            <w:hideMark/>
          </w:tcPr>
          <w:p w14:paraId="674CA07F"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01B606A0"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3AA1117C"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C55164" w14:textId="77777777" w:rsidR="0022643D" w:rsidRPr="00894515" w:rsidRDefault="0022643D" w:rsidP="00BE2215">
            <w:pPr>
              <w:jc w:val="center"/>
              <w:rPr>
                <w:color w:val="000000"/>
                <w:sz w:val="18"/>
                <w:szCs w:val="18"/>
              </w:rPr>
            </w:pPr>
            <w:r>
              <w:rPr>
                <w:color w:val="000000"/>
                <w:sz w:val="18"/>
                <w:szCs w:val="18"/>
              </w:rPr>
              <w:t>9</w:t>
            </w:r>
          </w:p>
        </w:tc>
        <w:tc>
          <w:tcPr>
            <w:tcW w:w="3720" w:type="dxa"/>
            <w:tcBorders>
              <w:top w:val="nil"/>
              <w:left w:val="nil"/>
              <w:bottom w:val="single" w:sz="4" w:space="0" w:color="auto"/>
              <w:right w:val="single" w:sz="4" w:space="0" w:color="auto"/>
            </w:tcBorders>
            <w:shd w:val="clear" w:color="auto" w:fill="auto"/>
            <w:vAlign w:val="center"/>
            <w:hideMark/>
          </w:tcPr>
          <w:p w14:paraId="35D0190F" w14:textId="77777777" w:rsidR="0022643D" w:rsidRPr="00894515" w:rsidRDefault="0022643D" w:rsidP="00BE2215">
            <w:pPr>
              <w:jc w:val="center"/>
              <w:rPr>
                <w:color w:val="000000"/>
                <w:sz w:val="18"/>
                <w:szCs w:val="18"/>
              </w:rPr>
            </w:pPr>
            <w:r w:rsidRPr="00894515">
              <w:rPr>
                <w:color w:val="000000"/>
                <w:sz w:val="18"/>
                <w:szCs w:val="18"/>
              </w:rPr>
              <w:t>Кетгут простой USP 2 (метрич.6) L-75 см., с/и</w:t>
            </w:r>
          </w:p>
        </w:tc>
        <w:tc>
          <w:tcPr>
            <w:tcW w:w="960" w:type="dxa"/>
            <w:tcBorders>
              <w:top w:val="nil"/>
              <w:left w:val="nil"/>
              <w:bottom w:val="single" w:sz="4" w:space="0" w:color="auto"/>
              <w:right w:val="single" w:sz="4" w:space="0" w:color="auto"/>
            </w:tcBorders>
            <w:shd w:val="clear" w:color="auto" w:fill="auto"/>
            <w:noWrap/>
            <w:vAlign w:val="center"/>
            <w:hideMark/>
          </w:tcPr>
          <w:p w14:paraId="0B5E22FA"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35709215"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11B3D017"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28A46D" w14:textId="77777777" w:rsidR="0022643D" w:rsidRPr="00894515" w:rsidRDefault="0022643D" w:rsidP="00BE2215">
            <w:pPr>
              <w:jc w:val="center"/>
              <w:rPr>
                <w:color w:val="000000"/>
                <w:sz w:val="18"/>
                <w:szCs w:val="18"/>
              </w:rPr>
            </w:pPr>
            <w:r w:rsidRPr="00894515">
              <w:rPr>
                <w:color w:val="000000"/>
                <w:sz w:val="18"/>
                <w:szCs w:val="18"/>
              </w:rPr>
              <w:lastRenderedPageBreak/>
              <w:t>1</w:t>
            </w:r>
            <w:r>
              <w:rPr>
                <w:color w:val="000000"/>
                <w:sz w:val="18"/>
                <w:szCs w:val="18"/>
              </w:rPr>
              <w:t>0</w:t>
            </w:r>
          </w:p>
        </w:tc>
        <w:tc>
          <w:tcPr>
            <w:tcW w:w="3720" w:type="dxa"/>
            <w:tcBorders>
              <w:top w:val="nil"/>
              <w:left w:val="nil"/>
              <w:bottom w:val="single" w:sz="4" w:space="0" w:color="auto"/>
              <w:right w:val="single" w:sz="4" w:space="0" w:color="auto"/>
            </w:tcBorders>
            <w:shd w:val="clear" w:color="auto" w:fill="auto"/>
            <w:vAlign w:val="center"/>
            <w:hideMark/>
          </w:tcPr>
          <w:p w14:paraId="4238D665" w14:textId="77777777" w:rsidR="0022643D" w:rsidRPr="00894515" w:rsidRDefault="0022643D" w:rsidP="00BE2215">
            <w:pPr>
              <w:jc w:val="center"/>
              <w:rPr>
                <w:color w:val="000000"/>
                <w:sz w:val="18"/>
                <w:szCs w:val="18"/>
              </w:rPr>
            </w:pPr>
            <w:r w:rsidRPr="00894515">
              <w:rPr>
                <w:color w:val="000000"/>
                <w:sz w:val="18"/>
                <w:szCs w:val="18"/>
              </w:rPr>
              <w:t>Кетгут простой USP 2/0, L- 75 см., с/и 30 мм</w:t>
            </w:r>
          </w:p>
        </w:tc>
        <w:tc>
          <w:tcPr>
            <w:tcW w:w="960" w:type="dxa"/>
            <w:tcBorders>
              <w:top w:val="nil"/>
              <w:left w:val="nil"/>
              <w:bottom w:val="single" w:sz="4" w:space="0" w:color="auto"/>
              <w:right w:val="single" w:sz="4" w:space="0" w:color="auto"/>
            </w:tcBorders>
            <w:shd w:val="clear" w:color="auto" w:fill="auto"/>
            <w:noWrap/>
            <w:vAlign w:val="center"/>
            <w:hideMark/>
          </w:tcPr>
          <w:p w14:paraId="1985B0A4"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38D65626"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0E6348B7"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42C57E"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1</w:t>
            </w:r>
          </w:p>
        </w:tc>
        <w:tc>
          <w:tcPr>
            <w:tcW w:w="3720" w:type="dxa"/>
            <w:tcBorders>
              <w:top w:val="nil"/>
              <w:left w:val="nil"/>
              <w:bottom w:val="single" w:sz="4" w:space="0" w:color="auto"/>
              <w:right w:val="single" w:sz="4" w:space="0" w:color="auto"/>
            </w:tcBorders>
            <w:shd w:val="clear" w:color="auto" w:fill="auto"/>
            <w:vAlign w:val="center"/>
            <w:hideMark/>
          </w:tcPr>
          <w:p w14:paraId="2E9F4306" w14:textId="77777777" w:rsidR="0022643D" w:rsidRPr="00894515" w:rsidRDefault="0022643D" w:rsidP="00BE2215">
            <w:pPr>
              <w:jc w:val="center"/>
              <w:rPr>
                <w:color w:val="000000"/>
                <w:sz w:val="18"/>
                <w:szCs w:val="18"/>
              </w:rPr>
            </w:pPr>
            <w:r w:rsidRPr="00894515">
              <w:rPr>
                <w:color w:val="000000"/>
                <w:sz w:val="18"/>
                <w:szCs w:val="18"/>
              </w:rPr>
              <w:t>Кетгут простой USP 3, L- 75 см. с/и</w:t>
            </w:r>
          </w:p>
        </w:tc>
        <w:tc>
          <w:tcPr>
            <w:tcW w:w="960" w:type="dxa"/>
            <w:tcBorders>
              <w:top w:val="nil"/>
              <w:left w:val="nil"/>
              <w:bottom w:val="single" w:sz="4" w:space="0" w:color="auto"/>
              <w:right w:val="single" w:sz="4" w:space="0" w:color="auto"/>
            </w:tcBorders>
            <w:shd w:val="clear" w:color="auto" w:fill="auto"/>
            <w:noWrap/>
            <w:vAlign w:val="center"/>
            <w:hideMark/>
          </w:tcPr>
          <w:p w14:paraId="2EDB0543"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2365AB24"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2000850B"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E956A5"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2</w:t>
            </w:r>
          </w:p>
        </w:tc>
        <w:tc>
          <w:tcPr>
            <w:tcW w:w="3720" w:type="dxa"/>
            <w:tcBorders>
              <w:top w:val="nil"/>
              <w:left w:val="nil"/>
              <w:bottom w:val="single" w:sz="4" w:space="0" w:color="auto"/>
              <w:right w:val="single" w:sz="4" w:space="0" w:color="auto"/>
            </w:tcBorders>
            <w:shd w:val="clear" w:color="auto" w:fill="auto"/>
            <w:vAlign w:val="center"/>
            <w:hideMark/>
          </w:tcPr>
          <w:p w14:paraId="3FADBA54" w14:textId="77777777" w:rsidR="0022643D" w:rsidRPr="00894515" w:rsidRDefault="0022643D" w:rsidP="00BE2215">
            <w:pPr>
              <w:jc w:val="center"/>
              <w:rPr>
                <w:color w:val="000000"/>
                <w:sz w:val="18"/>
                <w:szCs w:val="18"/>
              </w:rPr>
            </w:pPr>
            <w:r w:rsidRPr="00894515">
              <w:rPr>
                <w:color w:val="000000"/>
                <w:sz w:val="18"/>
                <w:szCs w:val="18"/>
              </w:rPr>
              <w:t>Кетгут USP3/0 (3),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06D1FFD0"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414F7321" w14:textId="77777777" w:rsidR="0022643D" w:rsidRPr="00894515" w:rsidRDefault="0022643D" w:rsidP="00BE2215">
            <w:pPr>
              <w:rPr>
                <w:color w:val="000000"/>
                <w:sz w:val="18"/>
                <w:szCs w:val="18"/>
              </w:rPr>
            </w:pPr>
            <w:r w:rsidRPr="00894515">
              <w:rPr>
                <w:color w:val="000000"/>
                <w:sz w:val="18"/>
                <w:szCs w:val="18"/>
              </w:rPr>
              <w:t>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Pr="00894515">
              <w:rPr>
                <w:color w:val="000000"/>
                <w:sz w:val="18"/>
                <w:szCs w:val="18"/>
              </w:rPr>
              <w:br/>
              <w:t xml:space="preserve">Метод стерилизации: радиационный (R).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046A6267"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FCB87C"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3</w:t>
            </w:r>
          </w:p>
        </w:tc>
        <w:tc>
          <w:tcPr>
            <w:tcW w:w="3720" w:type="dxa"/>
            <w:tcBorders>
              <w:top w:val="nil"/>
              <w:left w:val="nil"/>
              <w:bottom w:val="single" w:sz="4" w:space="0" w:color="auto"/>
              <w:right w:val="single" w:sz="4" w:space="0" w:color="auto"/>
            </w:tcBorders>
            <w:shd w:val="clear" w:color="auto" w:fill="auto"/>
            <w:vAlign w:val="center"/>
            <w:hideMark/>
          </w:tcPr>
          <w:p w14:paraId="503E3D72" w14:textId="398A6AA4" w:rsidR="0022643D" w:rsidRPr="00441236" w:rsidRDefault="0022643D" w:rsidP="00BE2215">
            <w:pPr>
              <w:jc w:val="center"/>
              <w:rPr>
                <w:color w:val="000000"/>
                <w:sz w:val="18"/>
                <w:szCs w:val="18"/>
              </w:rPr>
            </w:pPr>
            <w:r w:rsidRPr="00441236">
              <w:rPr>
                <w:color w:val="000000"/>
                <w:sz w:val="18"/>
                <w:szCs w:val="18"/>
              </w:rPr>
              <w:t>Нить рассасывающаяся плетеная USP 2 (</w:t>
            </w:r>
            <w:proofErr w:type="spellStart"/>
            <w:r w:rsidRPr="00441236">
              <w:rPr>
                <w:color w:val="000000"/>
                <w:sz w:val="18"/>
                <w:szCs w:val="18"/>
              </w:rPr>
              <w:t>метрич</w:t>
            </w:r>
            <w:proofErr w:type="spellEnd"/>
            <w:r w:rsidRPr="00441236">
              <w:rPr>
                <w:color w:val="000000"/>
                <w:sz w:val="18"/>
                <w:szCs w:val="18"/>
              </w:rPr>
              <w:t>/5) L-75 см с иглой</w:t>
            </w:r>
          </w:p>
          <w:p w14:paraId="7EC8146E" w14:textId="77777777" w:rsidR="0022643D" w:rsidRPr="00894515" w:rsidRDefault="0022643D" w:rsidP="00BE2215">
            <w:pPr>
              <w:jc w:val="center"/>
              <w:rPr>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5CC4ADE1"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004F7C90"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рассасывающиеся, созданные на основе сополимера </w:t>
            </w:r>
            <w:proofErr w:type="spellStart"/>
            <w:r w:rsidRPr="00894515">
              <w:rPr>
                <w:color w:val="000000"/>
                <w:sz w:val="18"/>
                <w:szCs w:val="18"/>
              </w:rPr>
              <w:t>полиглактин</w:t>
            </w:r>
            <w:proofErr w:type="spellEnd"/>
            <w:r w:rsidRPr="00894515">
              <w:rPr>
                <w:color w:val="000000"/>
                <w:sz w:val="18"/>
                <w:szCs w:val="18"/>
              </w:rPr>
              <w:t xml:space="preserve"> 910 (</w:t>
            </w:r>
            <w:proofErr w:type="spellStart"/>
            <w:r w:rsidRPr="00894515">
              <w:rPr>
                <w:color w:val="000000"/>
                <w:sz w:val="18"/>
                <w:szCs w:val="18"/>
              </w:rPr>
              <w:t>гликолид</w:t>
            </w:r>
            <w:proofErr w:type="spellEnd"/>
            <w:r w:rsidRPr="00894515">
              <w:rPr>
                <w:color w:val="000000"/>
                <w:sz w:val="18"/>
                <w:szCs w:val="18"/>
              </w:rPr>
              <w:t xml:space="preserve"> 90% и L-</w:t>
            </w:r>
            <w:proofErr w:type="spellStart"/>
            <w:r w:rsidRPr="00894515">
              <w:rPr>
                <w:color w:val="000000"/>
                <w:sz w:val="18"/>
                <w:szCs w:val="18"/>
              </w:rPr>
              <w:t>лактида</w:t>
            </w:r>
            <w:proofErr w:type="spellEnd"/>
            <w:r w:rsidRPr="00894515">
              <w:rPr>
                <w:color w:val="000000"/>
                <w:sz w:val="18"/>
                <w:szCs w:val="18"/>
              </w:rPr>
              <w:t xml:space="preserve"> 10%) с покрытием из сополимера </w:t>
            </w:r>
            <w:proofErr w:type="spellStart"/>
            <w:r w:rsidRPr="00894515">
              <w:rPr>
                <w:color w:val="000000"/>
                <w:sz w:val="18"/>
                <w:szCs w:val="18"/>
              </w:rPr>
              <w:t>гликолида</w:t>
            </w:r>
            <w:proofErr w:type="spellEnd"/>
            <w:r w:rsidRPr="00894515">
              <w:rPr>
                <w:color w:val="000000"/>
                <w:sz w:val="18"/>
                <w:szCs w:val="18"/>
              </w:rPr>
              <w:t xml:space="preserve"> и L-</w:t>
            </w:r>
            <w:proofErr w:type="spellStart"/>
            <w:r w:rsidRPr="00894515">
              <w:rPr>
                <w:color w:val="000000"/>
                <w:sz w:val="18"/>
                <w:szCs w:val="18"/>
              </w:rPr>
              <w:t>лактида</w:t>
            </w:r>
            <w:proofErr w:type="spellEnd"/>
            <w:r w:rsidRPr="00894515">
              <w:rPr>
                <w:color w:val="000000"/>
                <w:sz w:val="18"/>
                <w:szCs w:val="18"/>
              </w:rPr>
              <w:t xml:space="preserve"> со </w:t>
            </w:r>
            <w:proofErr w:type="spellStart"/>
            <w:r w:rsidRPr="00894515">
              <w:rPr>
                <w:color w:val="000000"/>
                <w:sz w:val="18"/>
                <w:szCs w:val="18"/>
              </w:rPr>
              <w:t>стеаратом</w:t>
            </w:r>
            <w:proofErr w:type="spellEnd"/>
            <w:r w:rsidRPr="00894515">
              <w:rPr>
                <w:color w:val="000000"/>
                <w:sz w:val="18"/>
                <w:szCs w:val="18"/>
              </w:rPr>
              <w:t xml:space="preserve"> кальция в своем составе. Нить окрашена в фиолетовый цвет для улучшения визуализации в ране. Для нитей характерна особая </w:t>
            </w:r>
            <w:proofErr w:type="spellStart"/>
            <w:r w:rsidRPr="00894515">
              <w:rPr>
                <w:color w:val="000000"/>
                <w:sz w:val="18"/>
                <w:szCs w:val="18"/>
              </w:rPr>
              <w:t>атравматичность</w:t>
            </w:r>
            <w:proofErr w:type="spellEnd"/>
            <w:r w:rsidRPr="00894515">
              <w:rPr>
                <w:color w:val="000000"/>
                <w:sz w:val="18"/>
                <w:szCs w:val="18"/>
              </w:rPr>
              <w:t xml:space="preserve">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894515">
              <w:rPr>
                <w:color w:val="000000"/>
                <w:sz w:val="18"/>
                <w:szCs w:val="18"/>
              </w:rPr>
              <w:br/>
              <w:t xml:space="preserve">Иглы изготавливаются из нержавеющей коррозионностойкой стали, разрешённой к применению в медицине. Метод стерилизации: этилен оксид (ЕО). Гарантийный срок годности - 3 года со дня стерилизации при соблюдении условий транспортирования и хранения. </w:t>
            </w:r>
          </w:p>
        </w:tc>
      </w:tr>
      <w:tr w:rsidR="0022643D" w:rsidRPr="00894515" w14:paraId="2F49AEDF"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4DC4D7"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4</w:t>
            </w:r>
          </w:p>
        </w:tc>
        <w:tc>
          <w:tcPr>
            <w:tcW w:w="3720" w:type="dxa"/>
            <w:tcBorders>
              <w:top w:val="nil"/>
              <w:left w:val="nil"/>
              <w:bottom w:val="single" w:sz="4" w:space="0" w:color="auto"/>
              <w:right w:val="single" w:sz="4" w:space="0" w:color="auto"/>
            </w:tcBorders>
            <w:shd w:val="clear" w:color="auto" w:fill="auto"/>
            <w:vAlign w:val="center"/>
            <w:hideMark/>
          </w:tcPr>
          <w:p w14:paraId="42852F87" w14:textId="77777777" w:rsidR="0022643D" w:rsidRPr="00894515" w:rsidRDefault="0022643D" w:rsidP="00BE2215">
            <w:pPr>
              <w:jc w:val="center"/>
              <w:rPr>
                <w:color w:val="000000"/>
                <w:sz w:val="18"/>
                <w:szCs w:val="18"/>
              </w:rPr>
            </w:pPr>
            <w:r w:rsidRPr="00894515">
              <w:rPr>
                <w:color w:val="000000"/>
                <w:sz w:val="18"/>
                <w:szCs w:val="18"/>
              </w:rPr>
              <w:t>Полипропилен 3/0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0A7D2349"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7DBF4F14"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w:t>
            </w:r>
            <w:proofErr w:type="spellStart"/>
            <w:r w:rsidRPr="00894515">
              <w:rPr>
                <w:color w:val="000000"/>
                <w:sz w:val="18"/>
                <w:szCs w:val="18"/>
              </w:rPr>
              <w:t>монофиламентные</w:t>
            </w:r>
            <w:proofErr w:type="spellEnd"/>
            <w:r w:rsidRPr="00894515">
              <w:rPr>
                <w:color w:val="000000"/>
                <w:sz w:val="18"/>
                <w:szCs w:val="18"/>
              </w:rPr>
              <w:t xml:space="preserve">, изготовленные из полипропилена. Устойчив к повторным сгибам при поддержке сердечной пропульсии. Нить с иглой размещена в пластиковую катушку, что дает свойство контролируемого линейного растяжения. </w:t>
            </w:r>
            <w:r w:rsidRPr="00894515">
              <w:rPr>
                <w:color w:val="000000"/>
                <w:sz w:val="18"/>
                <w:szCs w:val="18"/>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этилен оксид (ЕО).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7CAA99F4"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C67D8D" w14:textId="77777777" w:rsidR="0022643D" w:rsidRPr="00894515" w:rsidRDefault="0022643D" w:rsidP="00BE2215">
            <w:pPr>
              <w:jc w:val="center"/>
              <w:rPr>
                <w:color w:val="000000"/>
                <w:sz w:val="18"/>
                <w:szCs w:val="18"/>
              </w:rPr>
            </w:pPr>
            <w:r w:rsidRPr="00894515">
              <w:rPr>
                <w:color w:val="000000"/>
                <w:sz w:val="18"/>
                <w:szCs w:val="18"/>
              </w:rPr>
              <w:lastRenderedPageBreak/>
              <w:t>1</w:t>
            </w:r>
            <w:r>
              <w:rPr>
                <w:color w:val="000000"/>
                <w:sz w:val="18"/>
                <w:szCs w:val="18"/>
              </w:rPr>
              <w:t>5</w:t>
            </w:r>
          </w:p>
        </w:tc>
        <w:tc>
          <w:tcPr>
            <w:tcW w:w="3720" w:type="dxa"/>
            <w:tcBorders>
              <w:top w:val="nil"/>
              <w:left w:val="nil"/>
              <w:bottom w:val="single" w:sz="4" w:space="0" w:color="auto"/>
              <w:right w:val="single" w:sz="4" w:space="0" w:color="auto"/>
            </w:tcBorders>
            <w:shd w:val="clear" w:color="auto" w:fill="auto"/>
            <w:vAlign w:val="center"/>
            <w:hideMark/>
          </w:tcPr>
          <w:p w14:paraId="31CB4A36" w14:textId="77777777" w:rsidR="0022643D" w:rsidRPr="00894515" w:rsidRDefault="0022643D" w:rsidP="00BE2215">
            <w:pPr>
              <w:jc w:val="center"/>
              <w:rPr>
                <w:color w:val="000000"/>
                <w:sz w:val="18"/>
                <w:szCs w:val="18"/>
              </w:rPr>
            </w:pPr>
            <w:r w:rsidRPr="00894515">
              <w:rPr>
                <w:color w:val="000000"/>
                <w:sz w:val="18"/>
                <w:szCs w:val="18"/>
              </w:rPr>
              <w:t>Полипропилен 4/0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5EEAD81A"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72713928"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w:t>
            </w:r>
            <w:proofErr w:type="spellStart"/>
            <w:r w:rsidRPr="00894515">
              <w:rPr>
                <w:color w:val="000000"/>
                <w:sz w:val="18"/>
                <w:szCs w:val="18"/>
              </w:rPr>
              <w:t>монофиламентные</w:t>
            </w:r>
            <w:proofErr w:type="spellEnd"/>
            <w:r w:rsidRPr="00894515">
              <w:rPr>
                <w:color w:val="000000"/>
                <w:sz w:val="18"/>
                <w:szCs w:val="18"/>
              </w:rPr>
              <w:t xml:space="preserve">, изготовленные из полипропилена. Устойчив к повторным сгибам при поддержке сердечной пропульсии. Нить с иглой размещена в пластиковую катушку, что дает свойство контролируемого линейного растяжения. </w:t>
            </w:r>
            <w:r w:rsidRPr="00894515">
              <w:rPr>
                <w:color w:val="000000"/>
                <w:sz w:val="18"/>
                <w:szCs w:val="18"/>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этилен оксид (ЕО).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49ADA9CF"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E13188"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6</w:t>
            </w:r>
          </w:p>
        </w:tc>
        <w:tc>
          <w:tcPr>
            <w:tcW w:w="3720" w:type="dxa"/>
            <w:tcBorders>
              <w:top w:val="nil"/>
              <w:left w:val="nil"/>
              <w:bottom w:val="single" w:sz="4" w:space="0" w:color="auto"/>
              <w:right w:val="single" w:sz="4" w:space="0" w:color="auto"/>
            </w:tcBorders>
            <w:shd w:val="clear" w:color="auto" w:fill="auto"/>
            <w:vAlign w:val="center"/>
            <w:hideMark/>
          </w:tcPr>
          <w:p w14:paraId="55360D0A" w14:textId="77777777" w:rsidR="0022643D" w:rsidRPr="00894515" w:rsidRDefault="0022643D" w:rsidP="00BE2215">
            <w:pPr>
              <w:jc w:val="center"/>
              <w:rPr>
                <w:color w:val="000000"/>
                <w:sz w:val="18"/>
                <w:szCs w:val="18"/>
              </w:rPr>
            </w:pPr>
            <w:r w:rsidRPr="00894515">
              <w:rPr>
                <w:color w:val="000000"/>
                <w:sz w:val="18"/>
                <w:szCs w:val="18"/>
              </w:rPr>
              <w:t>Полипропилен 5/0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159F2249"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14F30258"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w:t>
            </w:r>
            <w:proofErr w:type="spellStart"/>
            <w:r w:rsidRPr="00894515">
              <w:rPr>
                <w:color w:val="000000"/>
                <w:sz w:val="18"/>
                <w:szCs w:val="18"/>
              </w:rPr>
              <w:t>монофиламентные</w:t>
            </w:r>
            <w:proofErr w:type="spellEnd"/>
            <w:r w:rsidRPr="00894515">
              <w:rPr>
                <w:color w:val="000000"/>
                <w:sz w:val="18"/>
                <w:szCs w:val="18"/>
              </w:rPr>
              <w:t xml:space="preserve">, изготовленные из полипропилена. Устойчив к повторным сгибам при поддержке сердечной пропульсии. Нить с иглой размещена в пластиковую катушку, что дает свойство контролируемого линейного растяжения. </w:t>
            </w:r>
            <w:r w:rsidRPr="00894515">
              <w:rPr>
                <w:color w:val="000000"/>
                <w:sz w:val="18"/>
                <w:szCs w:val="18"/>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этилен оксид (ЕО).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321B8F1C"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583AC0"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7</w:t>
            </w:r>
          </w:p>
        </w:tc>
        <w:tc>
          <w:tcPr>
            <w:tcW w:w="3720" w:type="dxa"/>
            <w:tcBorders>
              <w:top w:val="nil"/>
              <w:left w:val="nil"/>
              <w:bottom w:val="single" w:sz="4" w:space="0" w:color="auto"/>
              <w:right w:val="single" w:sz="4" w:space="0" w:color="auto"/>
            </w:tcBorders>
            <w:shd w:val="clear" w:color="auto" w:fill="auto"/>
            <w:vAlign w:val="center"/>
            <w:hideMark/>
          </w:tcPr>
          <w:p w14:paraId="21D29558" w14:textId="77777777" w:rsidR="0022643D" w:rsidRPr="00894515" w:rsidRDefault="0022643D" w:rsidP="00BE2215">
            <w:pPr>
              <w:jc w:val="center"/>
              <w:rPr>
                <w:color w:val="000000"/>
                <w:sz w:val="18"/>
                <w:szCs w:val="18"/>
              </w:rPr>
            </w:pPr>
            <w:r w:rsidRPr="00894515">
              <w:rPr>
                <w:color w:val="000000"/>
                <w:sz w:val="18"/>
                <w:szCs w:val="18"/>
              </w:rPr>
              <w:t>Полипропилен 6/0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26B81049"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7E5586A6"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w:t>
            </w:r>
            <w:proofErr w:type="spellStart"/>
            <w:r w:rsidRPr="00894515">
              <w:rPr>
                <w:color w:val="000000"/>
                <w:sz w:val="18"/>
                <w:szCs w:val="18"/>
              </w:rPr>
              <w:t>нерассасывающиеся</w:t>
            </w:r>
            <w:proofErr w:type="spellEnd"/>
            <w:r w:rsidRPr="00894515">
              <w:rPr>
                <w:color w:val="000000"/>
                <w:sz w:val="18"/>
                <w:szCs w:val="18"/>
              </w:rPr>
              <w:t xml:space="preserve">, </w:t>
            </w:r>
            <w:proofErr w:type="spellStart"/>
            <w:r w:rsidRPr="00894515">
              <w:rPr>
                <w:color w:val="000000"/>
                <w:sz w:val="18"/>
                <w:szCs w:val="18"/>
              </w:rPr>
              <w:t>монофиламентные</w:t>
            </w:r>
            <w:proofErr w:type="spellEnd"/>
            <w:r w:rsidRPr="00894515">
              <w:rPr>
                <w:color w:val="000000"/>
                <w:sz w:val="18"/>
                <w:szCs w:val="18"/>
              </w:rPr>
              <w:t xml:space="preserve">, изготовленные из полипропилена. Устойчив к повторным сгибам при поддержке сердечной пропульсии. Нить с иглой размещена в пластиковую катушку, что дает свойство контролируемого линейного растяжения. </w:t>
            </w:r>
            <w:r w:rsidRPr="00894515">
              <w:rPr>
                <w:color w:val="000000"/>
                <w:sz w:val="18"/>
                <w:szCs w:val="18"/>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Метод стерилизации: этилен оксид (ЕО). </w:t>
            </w:r>
            <w:r w:rsidRPr="00894515">
              <w:rPr>
                <w:color w:val="000000"/>
                <w:sz w:val="18"/>
                <w:szCs w:val="18"/>
              </w:rPr>
              <w:br/>
              <w:t xml:space="preserve">Гарантийный срок годности – 5 лет со дня стерилизации при соблюдении условий транспортирования и хранения. </w:t>
            </w:r>
          </w:p>
        </w:tc>
      </w:tr>
      <w:tr w:rsidR="0022643D" w:rsidRPr="00894515" w14:paraId="25B549FB" w14:textId="77777777" w:rsidTr="00FF75D8">
        <w:trPr>
          <w:trHeight w:val="3113"/>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4DE1F0" w14:textId="77777777" w:rsidR="0022643D" w:rsidRPr="00894515" w:rsidRDefault="0022643D" w:rsidP="00BE2215">
            <w:pPr>
              <w:jc w:val="center"/>
              <w:rPr>
                <w:color w:val="000000"/>
                <w:sz w:val="18"/>
                <w:szCs w:val="18"/>
              </w:rPr>
            </w:pPr>
            <w:r w:rsidRPr="00894515">
              <w:rPr>
                <w:color w:val="000000"/>
                <w:sz w:val="18"/>
                <w:szCs w:val="18"/>
              </w:rPr>
              <w:t>1</w:t>
            </w:r>
            <w:r>
              <w:rPr>
                <w:color w:val="000000"/>
                <w:sz w:val="18"/>
                <w:szCs w:val="18"/>
              </w:rPr>
              <w:t>8</w:t>
            </w:r>
          </w:p>
        </w:tc>
        <w:tc>
          <w:tcPr>
            <w:tcW w:w="3720" w:type="dxa"/>
            <w:tcBorders>
              <w:top w:val="nil"/>
              <w:left w:val="nil"/>
              <w:bottom w:val="single" w:sz="4" w:space="0" w:color="auto"/>
              <w:right w:val="single" w:sz="4" w:space="0" w:color="auto"/>
            </w:tcBorders>
            <w:shd w:val="clear" w:color="auto" w:fill="auto"/>
            <w:vAlign w:val="center"/>
            <w:hideMark/>
          </w:tcPr>
          <w:p w14:paraId="54E199F0" w14:textId="77777777" w:rsidR="0022643D" w:rsidRPr="00894515" w:rsidRDefault="0022643D" w:rsidP="00BE2215">
            <w:pPr>
              <w:jc w:val="center"/>
              <w:rPr>
                <w:color w:val="000000"/>
                <w:sz w:val="18"/>
                <w:szCs w:val="18"/>
              </w:rPr>
            </w:pPr>
            <w:r w:rsidRPr="00894515">
              <w:rPr>
                <w:color w:val="000000"/>
                <w:sz w:val="18"/>
                <w:szCs w:val="18"/>
              </w:rPr>
              <w:t xml:space="preserve">Нить рассасывающаяся </w:t>
            </w:r>
            <w:proofErr w:type="gramStart"/>
            <w:r w:rsidRPr="00894515">
              <w:rPr>
                <w:color w:val="000000"/>
                <w:sz w:val="18"/>
                <w:szCs w:val="18"/>
              </w:rPr>
              <w:t>плетеная  USP</w:t>
            </w:r>
            <w:proofErr w:type="gramEnd"/>
            <w:r w:rsidRPr="00894515">
              <w:rPr>
                <w:color w:val="000000"/>
                <w:sz w:val="18"/>
                <w:szCs w:val="18"/>
              </w:rPr>
              <w:t xml:space="preserve"> 1 (</w:t>
            </w:r>
            <w:proofErr w:type="spellStart"/>
            <w:r w:rsidRPr="00894515">
              <w:rPr>
                <w:color w:val="000000"/>
                <w:sz w:val="18"/>
                <w:szCs w:val="18"/>
              </w:rPr>
              <w:t>метрич</w:t>
            </w:r>
            <w:proofErr w:type="spellEnd"/>
            <w:r w:rsidRPr="00894515">
              <w:rPr>
                <w:color w:val="000000"/>
                <w:sz w:val="18"/>
                <w:szCs w:val="18"/>
              </w:rPr>
              <w:t>/4) L-90 см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6DDB7FA6"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18BCFFFD"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рассасывающиеся, созданные на основе сополимера </w:t>
            </w:r>
            <w:proofErr w:type="spellStart"/>
            <w:r w:rsidRPr="00894515">
              <w:rPr>
                <w:color w:val="000000"/>
                <w:sz w:val="18"/>
                <w:szCs w:val="18"/>
              </w:rPr>
              <w:t>полиглактин</w:t>
            </w:r>
            <w:proofErr w:type="spellEnd"/>
            <w:r w:rsidRPr="00894515">
              <w:rPr>
                <w:color w:val="000000"/>
                <w:sz w:val="18"/>
                <w:szCs w:val="18"/>
              </w:rPr>
              <w:t xml:space="preserve"> 910 (</w:t>
            </w:r>
            <w:proofErr w:type="spellStart"/>
            <w:r w:rsidRPr="00894515">
              <w:rPr>
                <w:color w:val="000000"/>
                <w:sz w:val="18"/>
                <w:szCs w:val="18"/>
              </w:rPr>
              <w:t>гликолид</w:t>
            </w:r>
            <w:proofErr w:type="spellEnd"/>
            <w:r w:rsidRPr="00894515">
              <w:rPr>
                <w:color w:val="000000"/>
                <w:sz w:val="18"/>
                <w:szCs w:val="18"/>
              </w:rPr>
              <w:t xml:space="preserve"> 90% и L-</w:t>
            </w:r>
            <w:proofErr w:type="spellStart"/>
            <w:r w:rsidRPr="00894515">
              <w:rPr>
                <w:color w:val="000000"/>
                <w:sz w:val="18"/>
                <w:szCs w:val="18"/>
              </w:rPr>
              <w:t>лактида</w:t>
            </w:r>
            <w:proofErr w:type="spellEnd"/>
            <w:r w:rsidRPr="00894515">
              <w:rPr>
                <w:color w:val="000000"/>
                <w:sz w:val="18"/>
                <w:szCs w:val="18"/>
              </w:rPr>
              <w:t xml:space="preserve"> 10%) с покрытием из сополимера </w:t>
            </w:r>
            <w:proofErr w:type="spellStart"/>
            <w:r w:rsidRPr="00894515">
              <w:rPr>
                <w:color w:val="000000"/>
                <w:sz w:val="18"/>
                <w:szCs w:val="18"/>
              </w:rPr>
              <w:t>гликолида</w:t>
            </w:r>
            <w:proofErr w:type="spellEnd"/>
            <w:r w:rsidRPr="00894515">
              <w:rPr>
                <w:color w:val="000000"/>
                <w:sz w:val="18"/>
                <w:szCs w:val="18"/>
              </w:rPr>
              <w:t xml:space="preserve"> и L-</w:t>
            </w:r>
            <w:proofErr w:type="spellStart"/>
            <w:r w:rsidRPr="00894515">
              <w:rPr>
                <w:color w:val="000000"/>
                <w:sz w:val="18"/>
                <w:szCs w:val="18"/>
              </w:rPr>
              <w:t>лактида</w:t>
            </w:r>
            <w:proofErr w:type="spellEnd"/>
            <w:r w:rsidRPr="00894515">
              <w:rPr>
                <w:color w:val="000000"/>
                <w:sz w:val="18"/>
                <w:szCs w:val="18"/>
              </w:rPr>
              <w:t xml:space="preserve"> со </w:t>
            </w:r>
            <w:proofErr w:type="spellStart"/>
            <w:r w:rsidRPr="00894515">
              <w:rPr>
                <w:color w:val="000000"/>
                <w:sz w:val="18"/>
                <w:szCs w:val="18"/>
              </w:rPr>
              <w:t>стеаратом</w:t>
            </w:r>
            <w:proofErr w:type="spellEnd"/>
            <w:r w:rsidRPr="00894515">
              <w:rPr>
                <w:color w:val="000000"/>
                <w:sz w:val="18"/>
                <w:szCs w:val="18"/>
              </w:rPr>
              <w:t xml:space="preserve"> кальция в своем составе. Нить окрашена в фиолетовый цвет для улучшения визуализации в ране. Для нитей характерна особая </w:t>
            </w:r>
            <w:proofErr w:type="spellStart"/>
            <w:r w:rsidRPr="00894515">
              <w:rPr>
                <w:color w:val="000000"/>
                <w:sz w:val="18"/>
                <w:szCs w:val="18"/>
              </w:rPr>
              <w:t>атравматичность</w:t>
            </w:r>
            <w:proofErr w:type="spellEnd"/>
            <w:r w:rsidRPr="00894515">
              <w:rPr>
                <w:color w:val="000000"/>
                <w:sz w:val="18"/>
                <w:szCs w:val="18"/>
              </w:rPr>
              <w:t xml:space="preserve">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894515">
              <w:rPr>
                <w:color w:val="000000"/>
                <w:sz w:val="18"/>
                <w:szCs w:val="18"/>
              </w:rPr>
              <w:br/>
              <w:t xml:space="preserve">Иглы изготавливаются из нержавеющей коррозионностойкой стали, разрешённой к применению в медицине. Метод стерилизации: этилен оксид (ЕО). Гарантийный срок годности - 3 года со дня стерилизации при соблюдении условий транспортирования и хранения. </w:t>
            </w:r>
          </w:p>
        </w:tc>
      </w:tr>
      <w:tr w:rsidR="0022643D" w:rsidRPr="00894515" w14:paraId="7ADCB8AE"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E3D715" w14:textId="77777777" w:rsidR="0022643D" w:rsidRPr="00894515" w:rsidRDefault="0022643D" w:rsidP="00BE2215">
            <w:pPr>
              <w:jc w:val="center"/>
              <w:rPr>
                <w:color w:val="000000"/>
                <w:sz w:val="18"/>
                <w:szCs w:val="18"/>
              </w:rPr>
            </w:pPr>
            <w:r>
              <w:rPr>
                <w:color w:val="000000"/>
                <w:sz w:val="18"/>
                <w:szCs w:val="18"/>
              </w:rPr>
              <w:lastRenderedPageBreak/>
              <w:t>19</w:t>
            </w:r>
          </w:p>
        </w:tc>
        <w:tc>
          <w:tcPr>
            <w:tcW w:w="3720" w:type="dxa"/>
            <w:tcBorders>
              <w:top w:val="nil"/>
              <w:left w:val="nil"/>
              <w:bottom w:val="single" w:sz="4" w:space="0" w:color="auto"/>
              <w:right w:val="single" w:sz="4" w:space="0" w:color="auto"/>
            </w:tcBorders>
            <w:shd w:val="clear" w:color="auto" w:fill="auto"/>
            <w:vAlign w:val="center"/>
            <w:hideMark/>
          </w:tcPr>
          <w:p w14:paraId="5DBF239C" w14:textId="77777777" w:rsidR="0022643D" w:rsidRPr="00894515" w:rsidRDefault="0022643D" w:rsidP="00BE2215">
            <w:pPr>
              <w:jc w:val="center"/>
              <w:rPr>
                <w:color w:val="000000"/>
                <w:sz w:val="18"/>
                <w:szCs w:val="18"/>
              </w:rPr>
            </w:pPr>
            <w:r w:rsidRPr="00894515">
              <w:rPr>
                <w:color w:val="000000"/>
                <w:sz w:val="18"/>
                <w:szCs w:val="18"/>
              </w:rPr>
              <w:t>Нить рассасывающаяся плетеная USP 0 (</w:t>
            </w:r>
            <w:proofErr w:type="spellStart"/>
            <w:r w:rsidRPr="00894515">
              <w:rPr>
                <w:color w:val="000000"/>
                <w:sz w:val="18"/>
                <w:szCs w:val="18"/>
              </w:rPr>
              <w:t>метрич</w:t>
            </w:r>
            <w:proofErr w:type="spellEnd"/>
            <w:r w:rsidRPr="00894515">
              <w:rPr>
                <w:color w:val="000000"/>
                <w:sz w:val="18"/>
                <w:szCs w:val="18"/>
              </w:rPr>
              <w:t>/3,5) L-75 см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08C5EF7E"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2C8163C1"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рассасывающиеся, созданные на основе сополимера </w:t>
            </w:r>
            <w:proofErr w:type="spellStart"/>
            <w:r w:rsidRPr="00894515">
              <w:rPr>
                <w:color w:val="000000"/>
                <w:sz w:val="18"/>
                <w:szCs w:val="18"/>
              </w:rPr>
              <w:t>полиглактин</w:t>
            </w:r>
            <w:proofErr w:type="spellEnd"/>
            <w:r w:rsidRPr="00894515">
              <w:rPr>
                <w:color w:val="000000"/>
                <w:sz w:val="18"/>
                <w:szCs w:val="18"/>
              </w:rPr>
              <w:t xml:space="preserve"> 910 (</w:t>
            </w:r>
            <w:proofErr w:type="spellStart"/>
            <w:r w:rsidRPr="00894515">
              <w:rPr>
                <w:color w:val="000000"/>
                <w:sz w:val="18"/>
                <w:szCs w:val="18"/>
              </w:rPr>
              <w:t>гликолид</w:t>
            </w:r>
            <w:proofErr w:type="spellEnd"/>
            <w:r w:rsidRPr="00894515">
              <w:rPr>
                <w:color w:val="000000"/>
                <w:sz w:val="18"/>
                <w:szCs w:val="18"/>
              </w:rPr>
              <w:t xml:space="preserve"> 90% и L-</w:t>
            </w:r>
            <w:proofErr w:type="spellStart"/>
            <w:r w:rsidRPr="00894515">
              <w:rPr>
                <w:color w:val="000000"/>
                <w:sz w:val="18"/>
                <w:szCs w:val="18"/>
              </w:rPr>
              <w:t>лактида</w:t>
            </w:r>
            <w:proofErr w:type="spellEnd"/>
            <w:r w:rsidRPr="00894515">
              <w:rPr>
                <w:color w:val="000000"/>
                <w:sz w:val="18"/>
                <w:szCs w:val="18"/>
              </w:rPr>
              <w:t xml:space="preserve"> 10%) с покрытием из сополимера </w:t>
            </w:r>
            <w:proofErr w:type="spellStart"/>
            <w:r w:rsidRPr="00894515">
              <w:rPr>
                <w:color w:val="000000"/>
                <w:sz w:val="18"/>
                <w:szCs w:val="18"/>
              </w:rPr>
              <w:t>гликолида</w:t>
            </w:r>
            <w:proofErr w:type="spellEnd"/>
            <w:r w:rsidRPr="00894515">
              <w:rPr>
                <w:color w:val="000000"/>
                <w:sz w:val="18"/>
                <w:szCs w:val="18"/>
              </w:rPr>
              <w:t xml:space="preserve"> и L-</w:t>
            </w:r>
            <w:proofErr w:type="spellStart"/>
            <w:r w:rsidRPr="00894515">
              <w:rPr>
                <w:color w:val="000000"/>
                <w:sz w:val="18"/>
                <w:szCs w:val="18"/>
              </w:rPr>
              <w:t>лактида</w:t>
            </w:r>
            <w:proofErr w:type="spellEnd"/>
            <w:r w:rsidRPr="00894515">
              <w:rPr>
                <w:color w:val="000000"/>
                <w:sz w:val="18"/>
                <w:szCs w:val="18"/>
              </w:rPr>
              <w:t xml:space="preserve"> со </w:t>
            </w:r>
            <w:proofErr w:type="spellStart"/>
            <w:r w:rsidRPr="00894515">
              <w:rPr>
                <w:color w:val="000000"/>
                <w:sz w:val="18"/>
                <w:szCs w:val="18"/>
              </w:rPr>
              <w:t>стеаратом</w:t>
            </w:r>
            <w:proofErr w:type="spellEnd"/>
            <w:r w:rsidRPr="00894515">
              <w:rPr>
                <w:color w:val="000000"/>
                <w:sz w:val="18"/>
                <w:szCs w:val="18"/>
              </w:rPr>
              <w:t xml:space="preserve"> кальция в своем составе. Нить окрашена в фиолетовый цвет для улучшения визуализации в ране. Для нитей характерна особая </w:t>
            </w:r>
            <w:proofErr w:type="spellStart"/>
            <w:r w:rsidRPr="00894515">
              <w:rPr>
                <w:color w:val="000000"/>
                <w:sz w:val="18"/>
                <w:szCs w:val="18"/>
              </w:rPr>
              <w:t>атравматичность</w:t>
            </w:r>
            <w:proofErr w:type="spellEnd"/>
            <w:r w:rsidRPr="00894515">
              <w:rPr>
                <w:color w:val="000000"/>
                <w:sz w:val="18"/>
                <w:szCs w:val="18"/>
              </w:rPr>
              <w:t xml:space="preserve">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894515">
              <w:rPr>
                <w:color w:val="000000"/>
                <w:sz w:val="18"/>
                <w:szCs w:val="18"/>
              </w:rPr>
              <w:br/>
              <w:t xml:space="preserve">Иглы изготавливаются из нержавеющей коррозионностойкой стали, разрешённой к применению в медицине. Метод стерилизации: этилен оксид (ЕО). Гарантийный срок годности - 3 года со дня стерилизации при соблюдении условий транспортирования и хранения. </w:t>
            </w:r>
          </w:p>
        </w:tc>
      </w:tr>
      <w:tr w:rsidR="0022643D" w:rsidRPr="00894515" w14:paraId="7E942983"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A5D5B0" w14:textId="77777777" w:rsidR="0022643D" w:rsidRPr="00894515" w:rsidRDefault="0022643D" w:rsidP="00BE2215">
            <w:pPr>
              <w:jc w:val="center"/>
              <w:rPr>
                <w:color w:val="000000"/>
                <w:sz w:val="18"/>
                <w:szCs w:val="18"/>
              </w:rPr>
            </w:pPr>
            <w:r>
              <w:rPr>
                <w:color w:val="000000"/>
                <w:sz w:val="18"/>
                <w:szCs w:val="18"/>
              </w:rPr>
              <w:t>20</w:t>
            </w:r>
          </w:p>
        </w:tc>
        <w:tc>
          <w:tcPr>
            <w:tcW w:w="3720" w:type="dxa"/>
            <w:tcBorders>
              <w:top w:val="nil"/>
              <w:left w:val="nil"/>
              <w:bottom w:val="single" w:sz="4" w:space="0" w:color="auto"/>
              <w:right w:val="single" w:sz="4" w:space="0" w:color="auto"/>
            </w:tcBorders>
            <w:shd w:val="clear" w:color="auto" w:fill="auto"/>
            <w:vAlign w:val="center"/>
            <w:hideMark/>
          </w:tcPr>
          <w:p w14:paraId="750378C2" w14:textId="77777777" w:rsidR="0022643D" w:rsidRPr="00894515" w:rsidRDefault="0022643D" w:rsidP="00BE2215">
            <w:pPr>
              <w:jc w:val="center"/>
              <w:rPr>
                <w:color w:val="000000"/>
                <w:sz w:val="18"/>
                <w:szCs w:val="18"/>
              </w:rPr>
            </w:pPr>
            <w:r w:rsidRPr="00894515">
              <w:rPr>
                <w:color w:val="000000"/>
                <w:sz w:val="18"/>
                <w:szCs w:val="18"/>
              </w:rPr>
              <w:t>Нить рассасывающаяся плетеная USP 2/0 (</w:t>
            </w:r>
            <w:proofErr w:type="spellStart"/>
            <w:r w:rsidRPr="00894515">
              <w:rPr>
                <w:color w:val="000000"/>
                <w:sz w:val="18"/>
                <w:szCs w:val="18"/>
              </w:rPr>
              <w:t>метрич</w:t>
            </w:r>
            <w:proofErr w:type="spellEnd"/>
            <w:r w:rsidRPr="00894515">
              <w:rPr>
                <w:color w:val="000000"/>
                <w:sz w:val="18"/>
                <w:szCs w:val="18"/>
              </w:rPr>
              <w:t>/3) L-75 см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213C90AF"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2B873F4D"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рассасывающиеся, созданные на основе сополимера </w:t>
            </w:r>
            <w:proofErr w:type="spellStart"/>
            <w:r w:rsidRPr="00894515">
              <w:rPr>
                <w:color w:val="000000"/>
                <w:sz w:val="18"/>
                <w:szCs w:val="18"/>
              </w:rPr>
              <w:t>полиглактин</w:t>
            </w:r>
            <w:proofErr w:type="spellEnd"/>
            <w:r w:rsidRPr="00894515">
              <w:rPr>
                <w:color w:val="000000"/>
                <w:sz w:val="18"/>
                <w:szCs w:val="18"/>
              </w:rPr>
              <w:t xml:space="preserve"> 910 (</w:t>
            </w:r>
            <w:proofErr w:type="spellStart"/>
            <w:r w:rsidRPr="00894515">
              <w:rPr>
                <w:color w:val="000000"/>
                <w:sz w:val="18"/>
                <w:szCs w:val="18"/>
              </w:rPr>
              <w:t>гликолид</w:t>
            </w:r>
            <w:proofErr w:type="spellEnd"/>
            <w:r w:rsidRPr="00894515">
              <w:rPr>
                <w:color w:val="000000"/>
                <w:sz w:val="18"/>
                <w:szCs w:val="18"/>
              </w:rPr>
              <w:t xml:space="preserve"> 90% и L-</w:t>
            </w:r>
            <w:proofErr w:type="spellStart"/>
            <w:r w:rsidRPr="00894515">
              <w:rPr>
                <w:color w:val="000000"/>
                <w:sz w:val="18"/>
                <w:szCs w:val="18"/>
              </w:rPr>
              <w:t>лактида</w:t>
            </w:r>
            <w:proofErr w:type="spellEnd"/>
            <w:r w:rsidRPr="00894515">
              <w:rPr>
                <w:color w:val="000000"/>
                <w:sz w:val="18"/>
                <w:szCs w:val="18"/>
              </w:rPr>
              <w:t xml:space="preserve"> 10%) с покрытием из сополимера </w:t>
            </w:r>
            <w:proofErr w:type="spellStart"/>
            <w:r w:rsidRPr="00894515">
              <w:rPr>
                <w:color w:val="000000"/>
                <w:sz w:val="18"/>
                <w:szCs w:val="18"/>
              </w:rPr>
              <w:t>гликолида</w:t>
            </w:r>
            <w:proofErr w:type="spellEnd"/>
            <w:r w:rsidRPr="00894515">
              <w:rPr>
                <w:color w:val="000000"/>
                <w:sz w:val="18"/>
                <w:szCs w:val="18"/>
              </w:rPr>
              <w:t xml:space="preserve"> и L-</w:t>
            </w:r>
            <w:proofErr w:type="spellStart"/>
            <w:r w:rsidRPr="00894515">
              <w:rPr>
                <w:color w:val="000000"/>
                <w:sz w:val="18"/>
                <w:szCs w:val="18"/>
              </w:rPr>
              <w:t>лактида</w:t>
            </w:r>
            <w:proofErr w:type="spellEnd"/>
            <w:r w:rsidRPr="00894515">
              <w:rPr>
                <w:color w:val="000000"/>
                <w:sz w:val="18"/>
                <w:szCs w:val="18"/>
              </w:rPr>
              <w:t xml:space="preserve"> со </w:t>
            </w:r>
            <w:proofErr w:type="spellStart"/>
            <w:r w:rsidRPr="00894515">
              <w:rPr>
                <w:color w:val="000000"/>
                <w:sz w:val="18"/>
                <w:szCs w:val="18"/>
              </w:rPr>
              <w:t>стеаратом</w:t>
            </w:r>
            <w:proofErr w:type="spellEnd"/>
            <w:r w:rsidRPr="00894515">
              <w:rPr>
                <w:color w:val="000000"/>
                <w:sz w:val="18"/>
                <w:szCs w:val="18"/>
              </w:rPr>
              <w:t xml:space="preserve"> кальция в своем составе. Нить окрашена в фиолетовый цвет для улучшения визуализации в ране. Для нитей характерна особая </w:t>
            </w:r>
            <w:proofErr w:type="spellStart"/>
            <w:r w:rsidRPr="00894515">
              <w:rPr>
                <w:color w:val="000000"/>
                <w:sz w:val="18"/>
                <w:szCs w:val="18"/>
              </w:rPr>
              <w:t>атравматичность</w:t>
            </w:r>
            <w:proofErr w:type="spellEnd"/>
            <w:r w:rsidRPr="00894515">
              <w:rPr>
                <w:color w:val="000000"/>
                <w:sz w:val="18"/>
                <w:szCs w:val="18"/>
              </w:rPr>
              <w:t xml:space="preserve">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894515">
              <w:rPr>
                <w:color w:val="000000"/>
                <w:sz w:val="18"/>
                <w:szCs w:val="18"/>
              </w:rPr>
              <w:br/>
              <w:t xml:space="preserve">Иглы изготавливаются из нержавеющей коррозионностойкой стали, разрешённой к применению в медицине. Метод стерилизации: этилен оксид (ЕО). Гарантийный срок годности - 3 года со дня стерилизации при соблюдении условий транспортирования и хранения. </w:t>
            </w:r>
          </w:p>
        </w:tc>
      </w:tr>
      <w:tr w:rsidR="0022643D" w:rsidRPr="00894515" w14:paraId="511E635A"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097DCE" w14:textId="77777777" w:rsidR="0022643D" w:rsidRPr="00894515" w:rsidRDefault="0022643D" w:rsidP="00BE2215">
            <w:pPr>
              <w:jc w:val="center"/>
              <w:rPr>
                <w:color w:val="000000"/>
                <w:sz w:val="18"/>
                <w:szCs w:val="18"/>
              </w:rPr>
            </w:pPr>
            <w:r>
              <w:rPr>
                <w:color w:val="000000"/>
                <w:sz w:val="18"/>
                <w:szCs w:val="18"/>
              </w:rPr>
              <w:t>21</w:t>
            </w:r>
          </w:p>
        </w:tc>
        <w:tc>
          <w:tcPr>
            <w:tcW w:w="3720" w:type="dxa"/>
            <w:tcBorders>
              <w:top w:val="nil"/>
              <w:left w:val="nil"/>
              <w:bottom w:val="single" w:sz="4" w:space="0" w:color="auto"/>
              <w:right w:val="single" w:sz="4" w:space="0" w:color="auto"/>
            </w:tcBorders>
            <w:shd w:val="clear" w:color="auto" w:fill="auto"/>
            <w:vAlign w:val="center"/>
            <w:hideMark/>
          </w:tcPr>
          <w:p w14:paraId="282BFB04" w14:textId="77777777" w:rsidR="0022643D" w:rsidRPr="00894515" w:rsidRDefault="0022643D" w:rsidP="00BE2215">
            <w:pPr>
              <w:jc w:val="center"/>
              <w:rPr>
                <w:color w:val="000000"/>
                <w:sz w:val="18"/>
                <w:szCs w:val="18"/>
              </w:rPr>
            </w:pPr>
            <w:r w:rsidRPr="00894515">
              <w:rPr>
                <w:color w:val="000000"/>
                <w:sz w:val="18"/>
                <w:szCs w:val="18"/>
              </w:rPr>
              <w:t xml:space="preserve">Хирургический шовный </w:t>
            </w:r>
            <w:proofErr w:type="gramStart"/>
            <w:r w:rsidRPr="00894515">
              <w:rPr>
                <w:color w:val="000000"/>
                <w:sz w:val="18"/>
                <w:szCs w:val="18"/>
              </w:rPr>
              <w:t>материал  USP</w:t>
            </w:r>
            <w:proofErr w:type="gramEnd"/>
            <w:r w:rsidRPr="00894515">
              <w:rPr>
                <w:color w:val="000000"/>
                <w:sz w:val="18"/>
                <w:szCs w:val="18"/>
              </w:rPr>
              <w:t xml:space="preserve"> 3/0 (2)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3A497E41"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307D4720" w14:textId="77777777" w:rsidR="0022643D" w:rsidRPr="00894515" w:rsidRDefault="0022643D" w:rsidP="00BE2215">
            <w:pPr>
              <w:rPr>
                <w:color w:val="000000"/>
                <w:sz w:val="18"/>
                <w:szCs w:val="18"/>
              </w:rPr>
            </w:pPr>
            <w:r w:rsidRPr="00894515">
              <w:rPr>
                <w:color w:val="000000"/>
                <w:sz w:val="18"/>
                <w:szCs w:val="18"/>
              </w:rPr>
              <w:t xml:space="preserve">Изделия представляют собой нити хирургические синтетические рассасывающиеся, созданные на основе сополимера </w:t>
            </w:r>
            <w:proofErr w:type="spellStart"/>
            <w:r w:rsidRPr="00894515">
              <w:rPr>
                <w:color w:val="000000"/>
                <w:sz w:val="18"/>
                <w:szCs w:val="18"/>
              </w:rPr>
              <w:t>полиглактин</w:t>
            </w:r>
            <w:proofErr w:type="spellEnd"/>
            <w:r w:rsidRPr="00894515">
              <w:rPr>
                <w:color w:val="000000"/>
                <w:sz w:val="18"/>
                <w:szCs w:val="18"/>
              </w:rPr>
              <w:t xml:space="preserve"> 910 (</w:t>
            </w:r>
            <w:proofErr w:type="spellStart"/>
            <w:r w:rsidRPr="00894515">
              <w:rPr>
                <w:color w:val="000000"/>
                <w:sz w:val="18"/>
                <w:szCs w:val="18"/>
              </w:rPr>
              <w:t>гликолид</w:t>
            </w:r>
            <w:proofErr w:type="spellEnd"/>
            <w:r w:rsidRPr="00894515">
              <w:rPr>
                <w:color w:val="000000"/>
                <w:sz w:val="18"/>
                <w:szCs w:val="18"/>
              </w:rPr>
              <w:t xml:space="preserve"> 90% и L-</w:t>
            </w:r>
            <w:proofErr w:type="spellStart"/>
            <w:r w:rsidRPr="00894515">
              <w:rPr>
                <w:color w:val="000000"/>
                <w:sz w:val="18"/>
                <w:szCs w:val="18"/>
              </w:rPr>
              <w:t>лактида</w:t>
            </w:r>
            <w:proofErr w:type="spellEnd"/>
            <w:r w:rsidRPr="00894515">
              <w:rPr>
                <w:color w:val="000000"/>
                <w:sz w:val="18"/>
                <w:szCs w:val="18"/>
              </w:rPr>
              <w:t xml:space="preserve"> 10%) с покрытием из сополимера </w:t>
            </w:r>
            <w:proofErr w:type="spellStart"/>
            <w:r w:rsidRPr="00894515">
              <w:rPr>
                <w:color w:val="000000"/>
                <w:sz w:val="18"/>
                <w:szCs w:val="18"/>
              </w:rPr>
              <w:t>гликолида</w:t>
            </w:r>
            <w:proofErr w:type="spellEnd"/>
            <w:r w:rsidRPr="00894515">
              <w:rPr>
                <w:color w:val="000000"/>
                <w:sz w:val="18"/>
                <w:szCs w:val="18"/>
              </w:rPr>
              <w:t xml:space="preserve"> и L-</w:t>
            </w:r>
            <w:proofErr w:type="spellStart"/>
            <w:r w:rsidRPr="00894515">
              <w:rPr>
                <w:color w:val="000000"/>
                <w:sz w:val="18"/>
                <w:szCs w:val="18"/>
              </w:rPr>
              <w:t>лактида</w:t>
            </w:r>
            <w:proofErr w:type="spellEnd"/>
            <w:r w:rsidRPr="00894515">
              <w:rPr>
                <w:color w:val="000000"/>
                <w:sz w:val="18"/>
                <w:szCs w:val="18"/>
              </w:rPr>
              <w:t xml:space="preserve"> со </w:t>
            </w:r>
            <w:proofErr w:type="spellStart"/>
            <w:r w:rsidRPr="00894515">
              <w:rPr>
                <w:color w:val="000000"/>
                <w:sz w:val="18"/>
                <w:szCs w:val="18"/>
              </w:rPr>
              <w:t>стеаратом</w:t>
            </w:r>
            <w:proofErr w:type="spellEnd"/>
            <w:r w:rsidRPr="00894515">
              <w:rPr>
                <w:color w:val="000000"/>
                <w:sz w:val="18"/>
                <w:szCs w:val="18"/>
              </w:rPr>
              <w:t xml:space="preserve"> кальция в своем составе. Нить окрашена в фиолетовый цвет для улучшения визуализации в ране. Для нитей характерна особая </w:t>
            </w:r>
            <w:proofErr w:type="spellStart"/>
            <w:r w:rsidRPr="00894515">
              <w:rPr>
                <w:color w:val="000000"/>
                <w:sz w:val="18"/>
                <w:szCs w:val="18"/>
              </w:rPr>
              <w:t>атравматичность</w:t>
            </w:r>
            <w:proofErr w:type="spellEnd"/>
            <w:r w:rsidRPr="00894515">
              <w:rPr>
                <w:color w:val="000000"/>
                <w:sz w:val="18"/>
                <w:szCs w:val="18"/>
              </w:rPr>
              <w:t xml:space="preserve">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894515">
              <w:rPr>
                <w:color w:val="000000"/>
                <w:sz w:val="18"/>
                <w:szCs w:val="18"/>
              </w:rPr>
              <w:br/>
              <w:t xml:space="preserve">Иглы изготавливаются из нержавеющей коррозионностойкой стали, разрешённой к применению в медицине. Метод стерилизации: этилен оксид (ЕО). Гарантийный срок годности - 3 года со дня стерилизации при соблюдении условий транспортирования и хранения. </w:t>
            </w:r>
          </w:p>
        </w:tc>
      </w:tr>
      <w:tr w:rsidR="0022643D" w:rsidRPr="00894515" w14:paraId="7B1BBA8B"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D64D8A" w14:textId="77777777" w:rsidR="0022643D" w:rsidRPr="00894515" w:rsidRDefault="0022643D" w:rsidP="00BE2215">
            <w:pPr>
              <w:jc w:val="center"/>
              <w:rPr>
                <w:color w:val="000000"/>
                <w:sz w:val="18"/>
                <w:szCs w:val="18"/>
              </w:rPr>
            </w:pPr>
            <w:r>
              <w:rPr>
                <w:color w:val="000000"/>
                <w:sz w:val="18"/>
                <w:szCs w:val="18"/>
              </w:rPr>
              <w:t>22</w:t>
            </w:r>
          </w:p>
        </w:tc>
        <w:tc>
          <w:tcPr>
            <w:tcW w:w="3720" w:type="dxa"/>
            <w:tcBorders>
              <w:top w:val="nil"/>
              <w:left w:val="nil"/>
              <w:bottom w:val="single" w:sz="4" w:space="0" w:color="auto"/>
              <w:right w:val="single" w:sz="4" w:space="0" w:color="auto"/>
            </w:tcBorders>
            <w:shd w:val="clear" w:color="auto" w:fill="auto"/>
            <w:vAlign w:val="center"/>
            <w:hideMark/>
          </w:tcPr>
          <w:p w14:paraId="59695271" w14:textId="77777777" w:rsidR="0022643D" w:rsidRPr="00894515" w:rsidRDefault="0022643D" w:rsidP="00BE2215">
            <w:pPr>
              <w:jc w:val="center"/>
              <w:rPr>
                <w:color w:val="000000"/>
                <w:sz w:val="18"/>
                <w:szCs w:val="18"/>
              </w:rPr>
            </w:pPr>
            <w:r w:rsidRPr="00894515">
              <w:rPr>
                <w:color w:val="000000"/>
                <w:sz w:val="18"/>
                <w:szCs w:val="18"/>
              </w:rPr>
              <w:t>Хирургический шовный материал USP  6/0 (0,7), 5/0 (1), 4/0 (1,5), 3/0 (2), 2/0 (3), 0 (3,5), 1 (4), 2 (5), 3-4 (6), 5 (7), 6 (8); длина нити 75 см, с иглой</w:t>
            </w:r>
          </w:p>
        </w:tc>
        <w:tc>
          <w:tcPr>
            <w:tcW w:w="960" w:type="dxa"/>
            <w:tcBorders>
              <w:top w:val="nil"/>
              <w:left w:val="nil"/>
              <w:bottom w:val="single" w:sz="4" w:space="0" w:color="auto"/>
              <w:right w:val="single" w:sz="4" w:space="0" w:color="auto"/>
            </w:tcBorders>
            <w:shd w:val="clear" w:color="auto" w:fill="auto"/>
            <w:noWrap/>
            <w:vAlign w:val="center"/>
            <w:hideMark/>
          </w:tcPr>
          <w:p w14:paraId="388C9271"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hideMark/>
          </w:tcPr>
          <w:p w14:paraId="03DAC748" w14:textId="77777777" w:rsidR="0022643D" w:rsidRPr="00894515" w:rsidRDefault="0022643D" w:rsidP="00BE2215">
            <w:pPr>
              <w:rPr>
                <w:color w:val="000000"/>
                <w:sz w:val="18"/>
                <w:szCs w:val="18"/>
              </w:rPr>
            </w:pPr>
            <w:r w:rsidRPr="00894515">
              <w:rPr>
                <w:color w:val="000000"/>
                <w:sz w:val="18"/>
                <w:szCs w:val="18"/>
              </w:rPr>
              <w:t xml:space="preserve">Не рассасывающийся нить синтетическая лавсановая (полиэфирная), </w:t>
            </w:r>
            <w:proofErr w:type="spellStart"/>
            <w:r w:rsidRPr="00894515">
              <w:rPr>
                <w:color w:val="000000"/>
                <w:sz w:val="18"/>
                <w:szCs w:val="18"/>
              </w:rPr>
              <w:t>плетная</w:t>
            </w:r>
            <w:proofErr w:type="spellEnd"/>
            <w:r w:rsidRPr="00894515">
              <w:rPr>
                <w:color w:val="000000"/>
                <w:sz w:val="18"/>
                <w:szCs w:val="18"/>
              </w:rPr>
              <w:t xml:space="preserve"> или крученая, с фторкаучуковым покрытием, полностью устраняющим капиллярность и </w:t>
            </w:r>
            <w:proofErr w:type="spellStart"/>
            <w:r w:rsidRPr="00894515">
              <w:rPr>
                <w:color w:val="000000"/>
                <w:sz w:val="18"/>
                <w:szCs w:val="18"/>
              </w:rPr>
              <w:t>фитильность</w:t>
            </w:r>
            <w:proofErr w:type="spellEnd"/>
            <w:r w:rsidRPr="00894515">
              <w:rPr>
                <w:color w:val="000000"/>
                <w:sz w:val="18"/>
                <w:szCs w:val="18"/>
              </w:rPr>
              <w:t xml:space="preserve">, улучшающим </w:t>
            </w:r>
            <w:proofErr w:type="spellStart"/>
            <w:r w:rsidRPr="00894515">
              <w:rPr>
                <w:color w:val="000000"/>
                <w:sz w:val="18"/>
                <w:szCs w:val="18"/>
              </w:rPr>
              <w:t>биосовместимость</w:t>
            </w:r>
            <w:proofErr w:type="spellEnd"/>
            <w:r w:rsidRPr="00894515">
              <w:rPr>
                <w:color w:val="000000"/>
                <w:sz w:val="18"/>
                <w:szCs w:val="18"/>
              </w:rPr>
              <w:t xml:space="preserve">, повышающим надежность хирургического узла, обеспечивающим </w:t>
            </w:r>
            <w:proofErr w:type="spellStart"/>
            <w:r w:rsidRPr="00894515">
              <w:rPr>
                <w:color w:val="000000"/>
                <w:sz w:val="18"/>
                <w:szCs w:val="18"/>
              </w:rPr>
              <w:t>атравматичность</w:t>
            </w:r>
            <w:proofErr w:type="spellEnd"/>
            <w:r w:rsidRPr="00894515">
              <w:rPr>
                <w:color w:val="000000"/>
                <w:sz w:val="18"/>
                <w:szCs w:val="18"/>
              </w:rPr>
              <w:t xml:space="preserve"> при проведении нити через ткани, неокрашенная (белая) или окрашенная (зеленая), стерильная, одноразовая. Нити гибки, удобны в манипуляциях, у них полностью отсутствует влагопоглощение, вследствие чего они не инфицируются. Нити обладают высокой биологической инертностью, прочностью, хорошими манипуляционными свойствами. Применяются в общей хирургии для аппроксимации тканей и наложения лигатур.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Иглы изготовлены из нержавеющей коррозионностойкой стали, разрешённой к применению в медицине. Нити с иглой располагаются на бумажных носителях и помещаются в индивидуальную бумажно-полимерную упаковку.</w:t>
            </w:r>
            <w:r w:rsidRPr="00894515">
              <w:rPr>
                <w:color w:val="000000"/>
                <w:sz w:val="18"/>
                <w:szCs w:val="18"/>
              </w:rPr>
              <w:br/>
              <w:t xml:space="preserve">Метод стерилизации: радиационный (R). </w:t>
            </w:r>
            <w:r w:rsidRPr="00894515">
              <w:rPr>
                <w:color w:val="000000"/>
                <w:sz w:val="18"/>
                <w:szCs w:val="18"/>
              </w:rPr>
              <w:br/>
              <w:t>Гарантийный срок годности - 5 лет со дня стерилизации при соблюдении условий транспортирования и хранения.</w:t>
            </w:r>
          </w:p>
        </w:tc>
      </w:tr>
      <w:tr w:rsidR="0022643D" w:rsidRPr="00894515" w14:paraId="074D9305" w14:textId="77777777" w:rsidTr="00BE2215">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1D058D5" w14:textId="77777777" w:rsidR="0022643D" w:rsidRDefault="0022643D" w:rsidP="00BE2215">
            <w:pPr>
              <w:jc w:val="center"/>
              <w:rPr>
                <w:color w:val="000000"/>
                <w:sz w:val="18"/>
                <w:szCs w:val="18"/>
              </w:rPr>
            </w:pPr>
            <w:r>
              <w:rPr>
                <w:color w:val="000000"/>
                <w:sz w:val="18"/>
                <w:szCs w:val="18"/>
              </w:rPr>
              <w:lastRenderedPageBreak/>
              <w:t>23</w:t>
            </w:r>
          </w:p>
        </w:tc>
        <w:tc>
          <w:tcPr>
            <w:tcW w:w="3720" w:type="dxa"/>
            <w:tcBorders>
              <w:top w:val="nil"/>
              <w:left w:val="nil"/>
              <w:bottom w:val="single" w:sz="4" w:space="0" w:color="auto"/>
              <w:right w:val="single" w:sz="4" w:space="0" w:color="auto"/>
            </w:tcBorders>
            <w:shd w:val="clear" w:color="auto" w:fill="auto"/>
            <w:vAlign w:val="center"/>
          </w:tcPr>
          <w:p w14:paraId="60ECEAC6" w14:textId="77777777" w:rsidR="0022643D" w:rsidRPr="00894515" w:rsidRDefault="0022643D" w:rsidP="00BE2215">
            <w:pPr>
              <w:jc w:val="center"/>
              <w:rPr>
                <w:color w:val="000000"/>
                <w:sz w:val="18"/>
                <w:szCs w:val="18"/>
              </w:rPr>
            </w:pPr>
            <w:r w:rsidRPr="00894515">
              <w:rPr>
                <w:color w:val="000000"/>
                <w:sz w:val="18"/>
                <w:szCs w:val="18"/>
              </w:rPr>
              <w:t xml:space="preserve">Хирургический шовный материал USP 6/0 (0,7), 5/0 (1), 4/0 (1,5), 3/0 (2), 2/0 (3), 0 (3,5), 1 (4), 2 (5), 3-4 (6), 5 (7), 6 (8); длина нити 10 м, без иглы  </w:t>
            </w:r>
          </w:p>
        </w:tc>
        <w:tc>
          <w:tcPr>
            <w:tcW w:w="960" w:type="dxa"/>
            <w:tcBorders>
              <w:top w:val="nil"/>
              <w:left w:val="nil"/>
              <w:bottom w:val="single" w:sz="4" w:space="0" w:color="auto"/>
              <w:right w:val="single" w:sz="4" w:space="0" w:color="auto"/>
            </w:tcBorders>
            <w:shd w:val="clear" w:color="auto" w:fill="auto"/>
            <w:noWrap/>
            <w:vAlign w:val="center"/>
          </w:tcPr>
          <w:p w14:paraId="7BF79075" w14:textId="77777777" w:rsidR="0022643D" w:rsidRPr="00FF75D8" w:rsidRDefault="0022643D" w:rsidP="00BE2215">
            <w:pPr>
              <w:jc w:val="center"/>
              <w:rPr>
                <w:color w:val="000000"/>
                <w:sz w:val="18"/>
                <w:szCs w:val="18"/>
              </w:rPr>
            </w:pPr>
            <w:r w:rsidRPr="00FF75D8">
              <w:rPr>
                <w:color w:val="000000"/>
                <w:sz w:val="18"/>
                <w:szCs w:val="18"/>
              </w:rPr>
              <w:t>штука</w:t>
            </w:r>
          </w:p>
        </w:tc>
        <w:tc>
          <w:tcPr>
            <w:tcW w:w="8535" w:type="dxa"/>
            <w:tcBorders>
              <w:top w:val="nil"/>
              <w:left w:val="nil"/>
              <w:bottom w:val="single" w:sz="4" w:space="0" w:color="auto"/>
              <w:right w:val="single" w:sz="4" w:space="0" w:color="auto"/>
            </w:tcBorders>
            <w:shd w:val="clear" w:color="auto" w:fill="auto"/>
            <w:vAlign w:val="bottom"/>
          </w:tcPr>
          <w:p w14:paraId="636DD33C" w14:textId="77777777" w:rsidR="0022643D" w:rsidRPr="00894515" w:rsidRDefault="0022643D" w:rsidP="00BE2215">
            <w:pPr>
              <w:rPr>
                <w:color w:val="000000"/>
                <w:sz w:val="18"/>
                <w:szCs w:val="18"/>
              </w:rPr>
            </w:pPr>
            <w:r w:rsidRPr="00894515">
              <w:rPr>
                <w:color w:val="000000"/>
                <w:sz w:val="18"/>
                <w:szCs w:val="18"/>
              </w:rPr>
              <w:t xml:space="preserve">Не рассасывающийся нить синтетическая лавсановая (полиэфирная), </w:t>
            </w:r>
            <w:proofErr w:type="spellStart"/>
            <w:r w:rsidRPr="00894515">
              <w:rPr>
                <w:color w:val="000000"/>
                <w:sz w:val="18"/>
                <w:szCs w:val="18"/>
              </w:rPr>
              <w:t>плетная</w:t>
            </w:r>
            <w:proofErr w:type="spellEnd"/>
            <w:r w:rsidRPr="00894515">
              <w:rPr>
                <w:color w:val="000000"/>
                <w:sz w:val="18"/>
                <w:szCs w:val="18"/>
              </w:rPr>
              <w:t xml:space="preserve"> или крученая, с фторкаучуковым покрытием, полностью устраняющим капиллярность и </w:t>
            </w:r>
            <w:proofErr w:type="spellStart"/>
            <w:r w:rsidRPr="00894515">
              <w:rPr>
                <w:color w:val="000000"/>
                <w:sz w:val="18"/>
                <w:szCs w:val="18"/>
              </w:rPr>
              <w:t>фитильность</w:t>
            </w:r>
            <w:proofErr w:type="spellEnd"/>
            <w:r w:rsidRPr="00894515">
              <w:rPr>
                <w:color w:val="000000"/>
                <w:sz w:val="18"/>
                <w:szCs w:val="18"/>
              </w:rPr>
              <w:t xml:space="preserve">, улучшающим </w:t>
            </w:r>
            <w:proofErr w:type="spellStart"/>
            <w:r w:rsidRPr="00894515">
              <w:rPr>
                <w:color w:val="000000"/>
                <w:sz w:val="18"/>
                <w:szCs w:val="18"/>
              </w:rPr>
              <w:t>биосовместимость</w:t>
            </w:r>
            <w:proofErr w:type="spellEnd"/>
            <w:r w:rsidRPr="00894515">
              <w:rPr>
                <w:color w:val="000000"/>
                <w:sz w:val="18"/>
                <w:szCs w:val="18"/>
              </w:rPr>
              <w:t xml:space="preserve">, повышающим надежность хирургического узла, обеспечивающим </w:t>
            </w:r>
            <w:proofErr w:type="spellStart"/>
            <w:r w:rsidRPr="00894515">
              <w:rPr>
                <w:color w:val="000000"/>
                <w:sz w:val="18"/>
                <w:szCs w:val="18"/>
              </w:rPr>
              <w:t>атравматичность</w:t>
            </w:r>
            <w:proofErr w:type="spellEnd"/>
            <w:r w:rsidRPr="00894515">
              <w:rPr>
                <w:color w:val="000000"/>
                <w:sz w:val="18"/>
                <w:szCs w:val="18"/>
              </w:rPr>
              <w:t xml:space="preserve"> при проведении нити через ткани, неокрашенная (белая) или окрашенная (зеленая), стерильная, одноразовая. Нити гибки, удобны в манипуляциях, у них полностью отсутствует влагопоглощение, вследствие чего они не инфицируются. Нити обладают высокой биологической инертностью, прочностью, хорошими манипуляционными свойствами. Применяются в общей хирургии для аппроксимации тканей и наложения лигатур.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Иглы изготовлены из нержавеющей коррозионностойкой стали, разрешённой к применению в медицине. Нити с иглой располагаются на бумажных носителях и помещаются в индивидуальную бумажно-полимерную упаковку.</w:t>
            </w:r>
            <w:r w:rsidRPr="00894515">
              <w:rPr>
                <w:color w:val="000000"/>
                <w:sz w:val="18"/>
                <w:szCs w:val="18"/>
              </w:rPr>
              <w:br/>
              <w:t xml:space="preserve">Метод стерилизации: радиационный (R). </w:t>
            </w:r>
            <w:r w:rsidRPr="00894515">
              <w:rPr>
                <w:color w:val="000000"/>
                <w:sz w:val="18"/>
                <w:szCs w:val="18"/>
              </w:rPr>
              <w:br/>
              <w:t>Гарантийный срок годности - 5 лет со дня стерилизации при соблюдении условий транспортирования и хранения.</w:t>
            </w:r>
          </w:p>
        </w:tc>
      </w:tr>
      <w:tr w:rsidR="0022643D" w:rsidRPr="00894515" w14:paraId="6B8AFC75" w14:textId="77777777" w:rsidTr="0033479C">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60DE1B6" w14:textId="73A80810" w:rsidR="0022643D" w:rsidRDefault="0022643D" w:rsidP="0022643D">
            <w:pPr>
              <w:jc w:val="center"/>
              <w:rPr>
                <w:color w:val="000000"/>
                <w:sz w:val="18"/>
                <w:szCs w:val="18"/>
              </w:rPr>
            </w:pPr>
            <w:r w:rsidRPr="00EA31EA">
              <w:rPr>
                <w:color w:val="000000"/>
                <w:sz w:val="18"/>
                <w:szCs w:val="18"/>
              </w:rPr>
              <w:t>25</w:t>
            </w:r>
          </w:p>
        </w:tc>
        <w:tc>
          <w:tcPr>
            <w:tcW w:w="3720" w:type="dxa"/>
            <w:tcBorders>
              <w:top w:val="nil"/>
              <w:left w:val="nil"/>
              <w:bottom w:val="single" w:sz="4" w:space="0" w:color="auto"/>
              <w:right w:val="single" w:sz="4" w:space="0" w:color="auto"/>
            </w:tcBorders>
            <w:shd w:val="clear" w:color="auto" w:fill="auto"/>
            <w:vAlign w:val="center"/>
          </w:tcPr>
          <w:p w14:paraId="1D98D41E" w14:textId="104A4866" w:rsidR="0022643D" w:rsidRPr="00894515" w:rsidRDefault="0022643D" w:rsidP="0022643D">
            <w:pPr>
              <w:jc w:val="center"/>
              <w:rPr>
                <w:color w:val="000000"/>
                <w:sz w:val="18"/>
                <w:szCs w:val="18"/>
              </w:rPr>
            </w:pPr>
            <w:r w:rsidRPr="00EA31EA">
              <w:rPr>
                <w:color w:val="000000"/>
                <w:sz w:val="18"/>
                <w:szCs w:val="18"/>
              </w:rPr>
              <w:t xml:space="preserve">Система кохлеарной имплантации для пациентов с </w:t>
            </w:r>
            <w:proofErr w:type="spellStart"/>
            <w:r w:rsidRPr="00EA31EA">
              <w:rPr>
                <w:color w:val="000000"/>
                <w:sz w:val="18"/>
                <w:szCs w:val="18"/>
              </w:rPr>
              <w:t>сенсоневральной</w:t>
            </w:r>
            <w:proofErr w:type="spellEnd"/>
            <w:r w:rsidRPr="00EA31EA">
              <w:rPr>
                <w:color w:val="000000"/>
                <w:sz w:val="18"/>
                <w:szCs w:val="18"/>
              </w:rPr>
              <w:t xml:space="preserve"> 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960" w:type="dxa"/>
            <w:tcBorders>
              <w:top w:val="nil"/>
              <w:left w:val="nil"/>
              <w:bottom w:val="single" w:sz="4" w:space="0" w:color="auto"/>
              <w:right w:val="single" w:sz="4" w:space="0" w:color="auto"/>
            </w:tcBorders>
            <w:shd w:val="clear" w:color="auto" w:fill="auto"/>
            <w:noWrap/>
            <w:vAlign w:val="center"/>
          </w:tcPr>
          <w:p w14:paraId="0B0E43F1" w14:textId="0CC82AD4" w:rsidR="0022643D" w:rsidRPr="001A585E" w:rsidRDefault="0022643D" w:rsidP="0022643D">
            <w:pPr>
              <w:jc w:val="center"/>
              <w:rPr>
                <w:color w:val="000000"/>
                <w:sz w:val="18"/>
                <w:szCs w:val="18"/>
              </w:rPr>
            </w:pPr>
            <w:r w:rsidRPr="00EA31EA">
              <w:rPr>
                <w:color w:val="000000"/>
                <w:sz w:val="18"/>
                <w:szCs w:val="18"/>
              </w:rPr>
              <w:t>комплект</w:t>
            </w:r>
          </w:p>
        </w:tc>
        <w:tc>
          <w:tcPr>
            <w:tcW w:w="8535" w:type="dxa"/>
            <w:tcBorders>
              <w:top w:val="nil"/>
              <w:left w:val="nil"/>
              <w:bottom w:val="single" w:sz="4" w:space="0" w:color="auto"/>
              <w:right w:val="single" w:sz="4" w:space="0" w:color="auto"/>
            </w:tcBorders>
            <w:shd w:val="clear" w:color="auto" w:fill="auto"/>
            <w:vAlign w:val="bottom"/>
          </w:tcPr>
          <w:p w14:paraId="3D511B24" w14:textId="761FBC36" w:rsidR="0022643D" w:rsidRPr="00894515" w:rsidRDefault="0022643D" w:rsidP="0022643D">
            <w:pPr>
              <w:rPr>
                <w:color w:val="000000"/>
                <w:sz w:val="18"/>
                <w:szCs w:val="18"/>
              </w:rPr>
            </w:pPr>
            <w:r w:rsidRPr="00EA31EA">
              <w:rPr>
                <w:color w:val="000000"/>
                <w:sz w:val="18"/>
                <w:szCs w:val="18"/>
              </w:rPr>
              <w:t xml:space="preserve"> </w:t>
            </w:r>
            <w:r w:rsidRPr="00EA31EA">
              <w:rPr>
                <w:color w:val="000000"/>
                <w:sz w:val="18"/>
                <w:szCs w:val="18"/>
              </w:rPr>
              <w:br/>
            </w:r>
            <w:r w:rsidRPr="00EA31EA">
              <w:rPr>
                <w:color w:val="000000"/>
                <w:sz w:val="18"/>
                <w:szCs w:val="18"/>
              </w:rPr>
              <w:br/>
              <w:t>Требования к импланту:</w:t>
            </w:r>
            <w:r w:rsidRPr="00EA31EA">
              <w:rPr>
                <w:color w:val="000000"/>
                <w:sz w:val="18"/>
                <w:szCs w:val="18"/>
              </w:rPr>
              <w:br/>
              <w:t xml:space="preserve">Длина корпуса импланта составляет не более 46 мм, толщина корпуса не боле 4.5 мм. Количество независимых источников тока для стимуляции не менее 24, количество независимых электродных каналов не менее 12, глубина погружения электронной решетки в улитку не менее 31, количество дополнительных электродов за пределами улитки не менее 2. Частотный диапазон от 70 Гц до 8500 Гц, частота стимуляции общая не менее 50000 импульсов в секунду. Тип электродной решетки: прямая электродная решетка. Наличие коротких электродов (замена в течении 7 календарных дней) с учетом индивидуальных особенностей улитки от 15 мм до 19 мм. Возможность применения специальных электродов, конструкция которых обеспечивает герметизацию </w:t>
            </w:r>
            <w:proofErr w:type="spellStart"/>
            <w:r w:rsidRPr="00EA31EA">
              <w:rPr>
                <w:color w:val="000000"/>
                <w:sz w:val="18"/>
                <w:szCs w:val="18"/>
              </w:rPr>
              <w:t>кохлеастомы</w:t>
            </w:r>
            <w:proofErr w:type="spellEnd"/>
            <w:r w:rsidRPr="00EA31EA">
              <w:rPr>
                <w:color w:val="000000"/>
                <w:sz w:val="18"/>
                <w:szCs w:val="18"/>
              </w:rPr>
              <w:t xml:space="preserve"> при наличии </w:t>
            </w:r>
            <w:proofErr w:type="spellStart"/>
            <w:r w:rsidRPr="00EA31EA">
              <w:rPr>
                <w:color w:val="000000"/>
                <w:sz w:val="18"/>
                <w:szCs w:val="18"/>
              </w:rPr>
              <w:t>Gusher</w:t>
            </w:r>
            <w:proofErr w:type="spellEnd"/>
            <w:r w:rsidRPr="00EA31EA">
              <w:rPr>
                <w:color w:val="000000"/>
                <w:sz w:val="18"/>
                <w:szCs w:val="18"/>
              </w:rPr>
              <w:t xml:space="preserve">-синдрома. Конструкция корпуса импланта должна обеспечивать надежную фиксацию без использования дополнительных материалов и без формирования костного ложа для импланта. Возможность стимуляции трехфазными и точными трехфазными импульсами. Возможность проведения магнитно-резонансной </w:t>
            </w:r>
            <w:proofErr w:type="gramStart"/>
            <w:r w:rsidRPr="00EA31EA">
              <w:rPr>
                <w:color w:val="000000"/>
                <w:sz w:val="18"/>
                <w:szCs w:val="18"/>
              </w:rPr>
              <w:t>томографии  3</w:t>
            </w:r>
            <w:proofErr w:type="gramEnd"/>
            <w:r w:rsidRPr="00EA31EA">
              <w:rPr>
                <w:color w:val="000000"/>
                <w:sz w:val="18"/>
                <w:szCs w:val="18"/>
              </w:rPr>
              <w:t>,0 Тесла без извлечения магнита. Возможность использования параллельной стимуляции по 12 электродным каналам</w:t>
            </w:r>
            <w:r w:rsidRPr="00EA31EA">
              <w:rPr>
                <w:color w:val="000000"/>
                <w:sz w:val="18"/>
                <w:szCs w:val="18"/>
              </w:rPr>
              <w:br/>
              <w:t>Требования к речевому процессору:</w:t>
            </w:r>
            <w:r w:rsidRPr="00EA31EA">
              <w:rPr>
                <w:color w:val="000000"/>
                <w:sz w:val="18"/>
                <w:szCs w:val="18"/>
              </w:rPr>
              <w:br/>
              <w:t xml:space="preserve">Заушный речевой процессор (все элементы в едином корпусе, без внешней катушки передатчика и кабеля). Автоматическое управление звуком. Наличия пульта дистанционного управления, наличие беспроводной зарядки при помощи совместимого зарядного устройства. Возможность резервного питания от батареи типа ААА, до 37 часов использования, наличие встроенной </w:t>
            </w:r>
            <w:proofErr w:type="spellStart"/>
            <w:r w:rsidRPr="00EA31EA">
              <w:rPr>
                <w:color w:val="000000"/>
                <w:sz w:val="18"/>
                <w:szCs w:val="18"/>
              </w:rPr>
              <w:t>телекатушки</w:t>
            </w:r>
            <w:proofErr w:type="spellEnd"/>
            <w:r w:rsidRPr="00EA31EA">
              <w:rPr>
                <w:color w:val="000000"/>
                <w:sz w:val="18"/>
                <w:szCs w:val="18"/>
              </w:rPr>
              <w:t>. Наличие сменной крышки корпуса различных цветов, дизайнов и для разных типов волос, глянцевые и матовые крышки, в комплекте водонепроницаемый чехол. Общая масса импланта не более 15 грамм. Количество спектральных полос не менее 250. Количество программ прослушивания не менее 4. Входной динамический диапазон не менее 78 дБ SPL. Наличие кабеля для подключения к источникам звука (плееру, телефону и т.д.), наличие встроенной аккумуляторной литий-ионной батареи (не требует постоянной замены источника питания)</w:t>
            </w:r>
            <w:r w:rsidRPr="00EA31EA">
              <w:rPr>
                <w:color w:val="000000"/>
                <w:sz w:val="18"/>
                <w:szCs w:val="18"/>
              </w:rPr>
              <w:br/>
              <w:t>Гарантийные обязательства, сервисное обслуживание, обучение:</w:t>
            </w:r>
            <w:r w:rsidRPr="00EA31EA">
              <w:rPr>
                <w:color w:val="000000"/>
                <w:sz w:val="18"/>
                <w:szCs w:val="18"/>
              </w:rPr>
              <w:br/>
              <w:t>Гарантийное обслуживание</w:t>
            </w:r>
            <w:r w:rsidRPr="00EA31EA">
              <w:rPr>
                <w:color w:val="000000"/>
                <w:sz w:val="18"/>
                <w:szCs w:val="18"/>
              </w:rPr>
              <w:br/>
              <w:t>- наружная часть системы - речевой/звуковой процессор не менее 3 лет</w:t>
            </w:r>
            <w:r w:rsidRPr="00EA31EA">
              <w:rPr>
                <w:color w:val="000000"/>
                <w:sz w:val="18"/>
                <w:szCs w:val="18"/>
              </w:rPr>
              <w:br/>
              <w:t>- внутренняя часть системы не менее 10 лет</w:t>
            </w:r>
            <w:r w:rsidRPr="00EA31EA">
              <w:rPr>
                <w:color w:val="000000"/>
                <w:sz w:val="18"/>
                <w:szCs w:val="18"/>
              </w:rPr>
              <w:br/>
              <w:t>- Наличие сервисное гарантийное и постгарантийное обслуживание</w:t>
            </w:r>
            <w:r w:rsidRPr="00EA31EA">
              <w:rPr>
                <w:color w:val="000000"/>
                <w:sz w:val="18"/>
                <w:szCs w:val="18"/>
              </w:rPr>
              <w:br/>
              <w:t>- Регулярное проведение курсов усовершенствования по системе кохлеарной имплантации для специалистов, занятых в процессе кохлеарной имплантации: хирургов, сурдологов, сурдопедагогов</w:t>
            </w:r>
            <w:r w:rsidRPr="00EA31EA">
              <w:rPr>
                <w:color w:val="000000"/>
                <w:sz w:val="18"/>
                <w:szCs w:val="18"/>
              </w:rPr>
              <w:br/>
            </w:r>
            <w:r w:rsidRPr="00EA31EA">
              <w:rPr>
                <w:color w:val="000000"/>
                <w:sz w:val="18"/>
                <w:szCs w:val="18"/>
              </w:rPr>
              <w:br/>
            </w:r>
          </w:p>
        </w:tc>
      </w:tr>
      <w:tr w:rsidR="0022643D" w:rsidRPr="00894515" w14:paraId="4A43D691" w14:textId="77777777" w:rsidTr="0033479C">
        <w:trPr>
          <w:trHeight w:val="163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E04002D" w14:textId="03C2835E" w:rsidR="0022643D" w:rsidRDefault="0022643D" w:rsidP="0022643D">
            <w:pPr>
              <w:jc w:val="center"/>
              <w:rPr>
                <w:color w:val="000000"/>
                <w:sz w:val="18"/>
                <w:szCs w:val="18"/>
              </w:rPr>
            </w:pPr>
            <w:r w:rsidRPr="00EA31EA">
              <w:rPr>
                <w:rFonts w:ascii="Calibri" w:hAnsi="Calibri" w:cs="Calibri"/>
                <w:color w:val="000000"/>
                <w:sz w:val="22"/>
                <w:szCs w:val="22"/>
              </w:rPr>
              <w:lastRenderedPageBreak/>
              <w:t>26</w:t>
            </w:r>
          </w:p>
        </w:tc>
        <w:tc>
          <w:tcPr>
            <w:tcW w:w="3720" w:type="dxa"/>
            <w:tcBorders>
              <w:top w:val="nil"/>
              <w:left w:val="nil"/>
              <w:bottom w:val="single" w:sz="4" w:space="0" w:color="auto"/>
              <w:right w:val="single" w:sz="4" w:space="0" w:color="auto"/>
            </w:tcBorders>
            <w:shd w:val="clear" w:color="auto" w:fill="auto"/>
            <w:vAlign w:val="center"/>
          </w:tcPr>
          <w:p w14:paraId="0A8798F1" w14:textId="58366498" w:rsidR="0022643D" w:rsidRPr="00894515" w:rsidRDefault="0022643D" w:rsidP="0022643D">
            <w:pPr>
              <w:jc w:val="center"/>
              <w:rPr>
                <w:color w:val="000000"/>
                <w:sz w:val="18"/>
                <w:szCs w:val="18"/>
              </w:rPr>
            </w:pPr>
            <w:r w:rsidRPr="00EA31EA">
              <w:rPr>
                <w:color w:val="000000"/>
                <w:sz w:val="18"/>
                <w:szCs w:val="18"/>
              </w:rPr>
              <w:t xml:space="preserve">Система кохлеарной имплантации для пациентов с </w:t>
            </w:r>
            <w:proofErr w:type="spellStart"/>
            <w:r w:rsidRPr="00EA31EA">
              <w:rPr>
                <w:color w:val="000000"/>
                <w:sz w:val="18"/>
                <w:szCs w:val="18"/>
              </w:rPr>
              <w:t>сенсоневральной</w:t>
            </w:r>
            <w:proofErr w:type="spellEnd"/>
            <w:r w:rsidRPr="00EA31EA">
              <w:rPr>
                <w:color w:val="000000"/>
                <w:sz w:val="18"/>
                <w:szCs w:val="18"/>
              </w:rPr>
              <w:t xml:space="preserve"> 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960" w:type="dxa"/>
            <w:tcBorders>
              <w:top w:val="nil"/>
              <w:left w:val="nil"/>
              <w:bottom w:val="single" w:sz="4" w:space="0" w:color="auto"/>
              <w:right w:val="single" w:sz="4" w:space="0" w:color="auto"/>
            </w:tcBorders>
            <w:shd w:val="clear" w:color="auto" w:fill="auto"/>
            <w:noWrap/>
            <w:vAlign w:val="center"/>
          </w:tcPr>
          <w:p w14:paraId="0F02F9D2" w14:textId="39BE04F1" w:rsidR="0022643D" w:rsidRPr="001A585E" w:rsidRDefault="0022643D" w:rsidP="0022643D">
            <w:pPr>
              <w:jc w:val="center"/>
              <w:rPr>
                <w:color w:val="000000"/>
                <w:sz w:val="18"/>
                <w:szCs w:val="18"/>
              </w:rPr>
            </w:pPr>
            <w:r w:rsidRPr="00EA31EA">
              <w:rPr>
                <w:color w:val="000000"/>
                <w:sz w:val="18"/>
                <w:szCs w:val="18"/>
              </w:rPr>
              <w:t>комплект</w:t>
            </w:r>
          </w:p>
        </w:tc>
        <w:tc>
          <w:tcPr>
            <w:tcW w:w="8535" w:type="dxa"/>
            <w:tcBorders>
              <w:top w:val="nil"/>
              <w:left w:val="nil"/>
              <w:bottom w:val="single" w:sz="4" w:space="0" w:color="auto"/>
              <w:right w:val="single" w:sz="4" w:space="0" w:color="auto"/>
            </w:tcBorders>
            <w:shd w:val="clear" w:color="auto" w:fill="auto"/>
            <w:vAlign w:val="bottom"/>
          </w:tcPr>
          <w:p w14:paraId="00369D79" w14:textId="49D076B4" w:rsidR="0022643D" w:rsidRPr="00894515" w:rsidRDefault="0022643D" w:rsidP="0022643D">
            <w:pPr>
              <w:rPr>
                <w:color w:val="000000"/>
                <w:sz w:val="18"/>
                <w:szCs w:val="18"/>
              </w:rPr>
            </w:pPr>
            <w:r w:rsidRPr="00EA31EA">
              <w:rPr>
                <w:color w:val="000000"/>
                <w:sz w:val="18"/>
                <w:szCs w:val="18"/>
              </w:rPr>
              <w:t>Требования к импланту:</w:t>
            </w:r>
            <w:r w:rsidRPr="00EA31EA">
              <w:rPr>
                <w:color w:val="000000"/>
                <w:sz w:val="18"/>
                <w:szCs w:val="18"/>
              </w:rPr>
              <w:br/>
              <w:t xml:space="preserve">Длина корпуса импланта составляет не более 47,3 мм, толщина корпуса не боле 4.5 мм. Количество независимых источников тока для стимуляции не менее 24, количество независимых электродных каналов не менее 12, глубина погружения электронной решетки в улитку не менее 31, количество дополнительных электродов за пределами улитки не менее 2. Частотный диапазон от 70 Гц до 8500 Гц, частота стимуляции общая не менее 50704 импульсов в секунду. Тип электродной решетки: прямая электродная решетка. Наличие коротких электродов (замена в течении 7 календарных дней) с учетом индивидуальных особенностей улитки от 15 мм до 19 мм. Возможность применения специальных электродов, конструкция которых обеспечивает герметизацию </w:t>
            </w:r>
            <w:proofErr w:type="spellStart"/>
            <w:r w:rsidRPr="00EA31EA">
              <w:rPr>
                <w:color w:val="000000"/>
                <w:sz w:val="18"/>
                <w:szCs w:val="18"/>
              </w:rPr>
              <w:t>кохлеастомы</w:t>
            </w:r>
            <w:proofErr w:type="spellEnd"/>
            <w:r w:rsidRPr="00EA31EA">
              <w:rPr>
                <w:color w:val="000000"/>
                <w:sz w:val="18"/>
                <w:szCs w:val="18"/>
              </w:rPr>
              <w:t xml:space="preserve"> при наличии </w:t>
            </w:r>
            <w:proofErr w:type="spellStart"/>
            <w:r w:rsidRPr="00EA31EA">
              <w:rPr>
                <w:color w:val="000000"/>
                <w:sz w:val="18"/>
                <w:szCs w:val="18"/>
              </w:rPr>
              <w:t>Gusher</w:t>
            </w:r>
            <w:proofErr w:type="spellEnd"/>
            <w:r w:rsidRPr="00EA31EA">
              <w:rPr>
                <w:color w:val="000000"/>
                <w:sz w:val="18"/>
                <w:szCs w:val="18"/>
              </w:rPr>
              <w:t xml:space="preserve">-синдрома. Конструкция корпуса импланта должна обеспечивать надежную фиксацию без использования дополнительных материалов и без формирования костного ложа для импланта. Возможность стимуляции трехфазными и точными трехфазными импульсами. Возможность проведения магнитно-резонансной </w:t>
            </w:r>
            <w:proofErr w:type="gramStart"/>
            <w:r w:rsidRPr="00EA31EA">
              <w:rPr>
                <w:color w:val="000000"/>
                <w:sz w:val="18"/>
                <w:szCs w:val="18"/>
              </w:rPr>
              <w:t>томографии  3</w:t>
            </w:r>
            <w:proofErr w:type="gramEnd"/>
            <w:r w:rsidRPr="00EA31EA">
              <w:rPr>
                <w:color w:val="000000"/>
                <w:sz w:val="18"/>
                <w:szCs w:val="18"/>
              </w:rPr>
              <w:t>,0 Тесла без извлечения магнита. Возможность использования параллельной стимуляции по 12 электродным каналам</w:t>
            </w:r>
            <w:r w:rsidRPr="00EA31EA">
              <w:rPr>
                <w:color w:val="000000"/>
                <w:sz w:val="18"/>
                <w:szCs w:val="18"/>
              </w:rPr>
              <w:br/>
              <w:t>Требования к речевому процессору:</w:t>
            </w:r>
            <w:r w:rsidRPr="00EA31EA">
              <w:rPr>
                <w:color w:val="000000"/>
                <w:sz w:val="18"/>
                <w:szCs w:val="18"/>
              </w:rPr>
              <w:br/>
              <w:t xml:space="preserve">Заушный речевой процессор (все элементы в едином корпусе, без внешней катушки передатчика и кабеля). Автоматическое управление звуком. </w:t>
            </w:r>
            <w:r w:rsidRPr="00EA31EA">
              <w:rPr>
                <w:color w:val="000000"/>
                <w:sz w:val="18"/>
                <w:szCs w:val="18"/>
              </w:rPr>
              <w:br/>
              <w:t xml:space="preserve">Наличия пульта дистанционного управления, наличие беспроводной зарядки при помощи совместимого зарядного устройства. Возможность резервного питания от батареи типа ААА, до 37 часов использования, наличие встроенной </w:t>
            </w:r>
            <w:proofErr w:type="spellStart"/>
            <w:r w:rsidRPr="00EA31EA">
              <w:rPr>
                <w:color w:val="000000"/>
                <w:sz w:val="18"/>
                <w:szCs w:val="18"/>
              </w:rPr>
              <w:t>телекатушки</w:t>
            </w:r>
            <w:proofErr w:type="spellEnd"/>
            <w:r w:rsidRPr="00EA31EA">
              <w:rPr>
                <w:color w:val="000000"/>
                <w:sz w:val="18"/>
                <w:szCs w:val="18"/>
              </w:rPr>
              <w:t>. Наличие сменной крышки корпуса различных цветов, дизайнов и для разных типов волос, глянцевые и матовые крышки, в комплекте водонепроницаемый чехол. Общая масса импланта не более 15 грамм. Количество спектральных полос не менее 250. Количество программ прослушивания не менее 4. Входной динамический диапазон не менее 78 дБ SPL. Наличие кабеля для подключения к источникам звука (плееру, телефону и т.д.), наличие встроенной аккумуляторной литий-ионной батареи (не требует постоянной замены источника питания)</w:t>
            </w:r>
            <w:r w:rsidRPr="00EA31EA">
              <w:rPr>
                <w:color w:val="000000"/>
                <w:sz w:val="18"/>
                <w:szCs w:val="18"/>
              </w:rPr>
              <w:br/>
              <w:t>Гарантийные обязательства, сервисное обслуживание, обучение:</w:t>
            </w:r>
            <w:r w:rsidRPr="00EA31EA">
              <w:rPr>
                <w:color w:val="000000"/>
                <w:sz w:val="18"/>
                <w:szCs w:val="18"/>
              </w:rPr>
              <w:br/>
              <w:t>Гарантийное обслуживание</w:t>
            </w:r>
            <w:r w:rsidRPr="00EA31EA">
              <w:rPr>
                <w:color w:val="000000"/>
                <w:sz w:val="18"/>
                <w:szCs w:val="18"/>
              </w:rPr>
              <w:br/>
              <w:t>- наружная часть системы - речевой/звуковой процессор не менее 3 лет</w:t>
            </w:r>
            <w:r w:rsidRPr="00EA31EA">
              <w:rPr>
                <w:color w:val="000000"/>
                <w:sz w:val="18"/>
                <w:szCs w:val="18"/>
              </w:rPr>
              <w:br/>
              <w:t>- внутренняя часть системы не менее 10 лет</w:t>
            </w:r>
            <w:r w:rsidRPr="00EA31EA">
              <w:rPr>
                <w:color w:val="000000"/>
                <w:sz w:val="18"/>
                <w:szCs w:val="18"/>
              </w:rPr>
              <w:br/>
              <w:t>- Наличие сервисное гарантийное и постгарантийное обслуживание</w:t>
            </w:r>
            <w:r w:rsidRPr="00EA31EA">
              <w:rPr>
                <w:color w:val="000000"/>
                <w:sz w:val="18"/>
                <w:szCs w:val="18"/>
              </w:rPr>
              <w:br/>
              <w:t>- Регулярное проведение курсов усовершенствования по системе кохлеарной имплантации для специалистов, занятых в процессе кохлеарной имплантации: хирургов, сурдологов, сурдопедагогов</w:t>
            </w:r>
            <w:r w:rsidRPr="00EA31EA">
              <w:rPr>
                <w:color w:val="000000"/>
                <w:sz w:val="18"/>
                <w:szCs w:val="18"/>
              </w:rPr>
              <w:br/>
            </w:r>
            <w:r w:rsidRPr="00EA31EA">
              <w:rPr>
                <w:color w:val="000000"/>
                <w:sz w:val="18"/>
                <w:szCs w:val="18"/>
              </w:rPr>
              <w:br/>
            </w:r>
          </w:p>
        </w:tc>
      </w:tr>
    </w:tbl>
    <w:p w14:paraId="0C0636FE" w14:textId="65786A5D" w:rsidR="0022643D" w:rsidRDefault="0022643D" w:rsidP="008629D6">
      <w:pPr>
        <w:jc w:val="right"/>
        <w:rPr>
          <w:b/>
          <w:sz w:val="22"/>
          <w:szCs w:val="22"/>
        </w:rPr>
      </w:pPr>
    </w:p>
    <w:p w14:paraId="5795658C" w14:textId="19659E0E" w:rsidR="0022643D" w:rsidRDefault="0022643D" w:rsidP="008629D6">
      <w:pPr>
        <w:jc w:val="right"/>
        <w:rPr>
          <w:b/>
          <w:sz w:val="22"/>
          <w:szCs w:val="22"/>
        </w:rPr>
      </w:pPr>
    </w:p>
    <w:p w14:paraId="6A6D2BAA" w14:textId="79311BE1" w:rsidR="0022643D" w:rsidRDefault="0022643D" w:rsidP="008629D6">
      <w:pPr>
        <w:jc w:val="right"/>
        <w:rPr>
          <w:b/>
          <w:sz w:val="22"/>
          <w:szCs w:val="22"/>
        </w:rPr>
      </w:pPr>
    </w:p>
    <w:p w14:paraId="6C0781FE" w14:textId="7712E5D4" w:rsidR="0022643D" w:rsidRDefault="0022643D" w:rsidP="008629D6">
      <w:pPr>
        <w:jc w:val="right"/>
        <w:rPr>
          <w:b/>
          <w:sz w:val="22"/>
          <w:szCs w:val="22"/>
        </w:rPr>
      </w:pPr>
    </w:p>
    <w:p w14:paraId="2B080043" w14:textId="77777777" w:rsidR="0022643D" w:rsidRDefault="0022643D" w:rsidP="008629D6">
      <w:pPr>
        <w:jc w:val="right"/>
        <w:rPr>
          <w:b/>
          <w:sz w:val="22"/>
          <w:szCs w:val="22"/>
        </w:rPr>
      </w:pPr>
    </w:p>
    <w:p w14:paraId="4E4B800B" w14:textId="77777777" w:rsidR="00075FBF" w:rsidRDefault="00075FBF" w:rsidP="008629D6">
      <w:pPr>
        <w:jc w:val="right"/>
        <w:rPr>
          <w:b/>
          <w:sz w:val="22"/>
          <w:szCs w:val="22"/>
        </w:rPr>
      </w:pPr>
    </w:p>
    <w:p w14:paraId="4D57834F" w14:textId="77777777" w:rsidR="00075FBF" w:rsidRDefault="00075FBF" w:rsidP="008629D6">
      <w:pPr>
        <w:jc w:val="right"/>
        <w:rPr>
          <w:b/>
          <w:sz w:val="22"/>
          <w:szCs w:val="22"/>
        </w:rPr>
      </w:pPr>
    </w:p>
    <w:p w14:paraId="32CAE2B4" w14:textId="417C01A2" w:rsidR="00075FBF" w:rsidRPr="00C12D02" w:rsidRDefault="00075FBF" w:rsidP="008629D6">
      <w:pPr>
        <w:jc w:val="right"/>
        <w:rPr>
          <w:b/>
          <w:sz w:val="22"/>
          <w:szCs w:val="22"/>
        </w:rPr>
        <w:sectPr w:rsidR="00075FBF"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2"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2"/>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3" w:name="z1441"/>
            <w:bookmarkEnd w:id="13"/>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4"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4"/>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w:t>
      </w:r>
      <w:proofErr w:type="gramStart"/>
      <w:r w:rsidRPr="0084137B">
        <w:rPr>
          <w:color w:val="000000"/>
          <w:sz w:val="22"/>
          <w:szCs w:val="22"/>
        </w:rPr>
        <w:t xml:space="preserve">   «</w:t>
      </w:r>
      <w:proofErr w:type="gramEnd"/>
      <w:r w:rsidRPr="0084137B">
        <w:rPr>
          <w:color w:val="000000"/>
          <w:sz w:val="22"/>
          <w:szCs w:val="22"/>
        </w:rPr>
        <w:t xml:space="preserve">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5"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а) заблаговременно уведомить Заказчика о предстоящем свертывании </w:t>
      </w:r>
      <w:proofErr w:type="gramStart"/>
      <w:r w:rsidRPr="0084137B">
        <w:rPr>
          <w:color w:val="000000"/>
          <w:sz w:val="22"/>
          <w:szCs w:val="22"/>
        </w:rPr>
        <w:t>производства, с тем, чтобы</w:t>
      </w:r>
      <w:proofErr w:type="gramEnd"/>
      <w:r w:rsidRPr="0084137B">
        <w:rPr>
          <w:color w:val="000000"/>
          <w:sz w:val="22"/>
          <w:szCs w:val="22"/>
        </w:rPr>
        <w:t xml:space="preserve">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 xml:space="preserve">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84137B">
        <w:rPr>
          <w:color w:val="000000"/>
          <w:sz w:val="22"/>
          <w:szCs w:val="22"/>
        </w:rPr>
        <w:t>Неуведомление</w:t>
      </w:r>
      <w:proofErr w:type="spellEnd"/>
      <w:r w:rsidRPr="0084137B">
        <w:rPr>
          <w:color w:val="000000"/>
          <w:sz w:val="22"/>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6" w:name="z1538"/>
            <w:bookmarkEnd w:id="16"/>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7" w:name="z1539"/>
            <w:bookmarkEnd w:id="17"/>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5"/>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427EC"/>
    <w:rsid w:val="00046A16"/>
    <w:rsid w:val="0005796E"/>
    <w:rsid w:val="00060A90"/>
    <w:rsid w:val="00066C9F"/>
    <w:rsid w:val="00075FBF"/>
    <w:rsid w:val="000B133E"/>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1CA"/>
    <w:rsid w:val="001C27C5"/>
    <w:rsid w:val="001D1EF2"/>
    <w:rsid w:val="001D2B6C"/>
    <w:rsid w:val="001D5B15"/>
    <w:rsid w:val="001E68D0"/>
    <w:rsid w:val="001F125E"/>
    <w:rsid w:val="001F4866"/>
    <w:rsid w:val="00205527"/>
    <w:rsid w:val="0020784F"/>
    <w:rsid w:val="00214661"/>
    <w:rsid w:val="00225FB8"/>
    <w:rsid w:val="0022643D"/>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1051"/>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77CED"/>
    <w:rsid w:val="005813B7"/>
    <w:rsid w:val="00583C87"/>
    <w:rsid w:val="00587E11"/>
    <w:rsid w:val="005A1491"/>
    <w:rsid w:val="005A666A"/>
    <w:rsid w:val="005A6EAD"/>
    <w:rsid w:val="005B03B7"/>
    <w:rsid w:val="005B2FF6"/>
    <w:rsid w:val="005B4600"/>
    <w:rsid w:val="005C4BBB"/>
    <w:rsid w:val="005C6987"/>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2995"/>
    <w:rsid w:val="008432E5"/>
    <w:rsid w:val="008463DC"/>
    <w:rsid w:val="00847D2A"/>
    <w:rsid w:val="008503DE"/>
    <w:rsid w:val="008504D9"/>
    <w:rsid w:val="00852D44"/>
    <w:rsid w:val="00856A9A"/>
    <w:rsid w:val="008629D6"/>
    <w:rsid w:val="008632D2"/>
    <w:rsid w:val="00871F6A"/>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604F"/>
    <w:rsid w:val="0092728E"/>
    <w:rsid w:val="00942476"/>
    <w:rsid w:val="0094260F"/>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11A4"/>
    <w:rsid w:val="00A1471C"/>
    <w:rsid w:val="00A160CA"/>
    <w:rsid w:val="00A17567"/>
    <w:rsid w:val="00A57881"/>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A32D0"/>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84E"/>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A31EA"/>
    <w:rsid w:val="00EB4506"/>
    <w:rsid w:val="00EB47FA"/>
    <w:rsid w:val="00EB5C9F"/>
    <w:rsid w:val="00EC2252"/>
    <w:rsid w:val="00ED18B1"/>
    <w:rsid w:val="00ED2FCB"/>
    <w:rsid w:val="00ED46DB"/>
    <w:rsid w:val="00ED780E"/>
    <w:rsid w:val="00F0670B"/>
    <w:rsid w:val="00F07BA3"/>
    <w:rsid w:val="00F141FB"/>
    <w:rsid w:val="00F168CF"/>
    <w:rsid w:val="00F22F3F"/>
    <w:rsid w:val="00F47A61"/>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 w:val="00FF7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ED18B1"/>
    <w:rPr>
      <w:color w:val="954F72"/>
      <w:u w:val="single"/>
    </w:rPr>
  </w:style>
  <w:style w:type="paragraph" w:customStyle="1" w:styleId="msonormal0">
    <w:name w:val="msonormal"/>
    <w:basedOn w:val="a0"/>
    <w:rsid w:val="00ED18B1"/>
    <w:pPr>
      <w:spacing w:before="100" w:beforeAutospacing="1" w:after="100" w:afterAutospacing="1"/>
    </w:pPr>
    <w:rPr>
      <w:sz w:val="24"/>
      <w:szCs w:val="24"/>
    </w:rPr>
  </w:style>
  <w:style w:type="paragraph" w:customStyle="1" w:styleId="font1">
    <w:name w:val="font1"/>
    <w:basedOn w:val="a0"/>
    <w:rsid w:val="00ED18B1"/>
    <w:pPr>
      <w:spacing w:before="100" w:beforeAutospacing="1" w:after="100" w:afterAutospacing="1"/>
    </w:pPr>
    <w:rPr>
      <w:rFonts w:ascii="Calibri" w:hAnsi="Calibri" w:cs="Calibri"/>
      <w:color w:val="000000"/>
      <w:sz w:val="22"/>
      <w:szCs w:val="22"/>
    </w:rPr>
  </w:style>
  <w:style w:type="paragraph" w:customStyle="1" w:styleId="font5">
    <w:name w:val="font5"/>
    <w:basedOn w:val="a0"/>
    <w:rsid w:val="00ED18B1"/>
    <w:pPr>
      <w:spacing w:before="100" w:beforeAutospacing="1" w:after="100" w:afterAutospacing="1"/>
    </w:pPr>
    <w:rPr>
      <w:color w:val="000000"/>
      <w:sz w:val="22"/>
      <w:szCs w:val="22"/>
    </w:rPr>
  </w:style>
  <w:style w:type="paragraph" w:customStyle="1" w:styleId="font6">
    <w:name w:val="font6"/>
    <w:basedOn w:val="a0"/>
    <w:rsid w:val="00ED18B1"/>
    <w:pPr>
      <w:spacing w:before="100" w:beforeAutospacing="1" w:after="100" w:afterAutospacing="1"/>
    </w:pPr>
    <w:rPr>
      <w:color w:val="000000"/>
      <w:sz w:val="22"/>
      <w:szCs w:val="22"/>
    </w:rPr>
  </w:style>
  <w:style w:type="paragraph" w:customStyle="1" w:styleId="font7">
    <w:name w:val="font7"/>
    <w:basedOn w:val="a0"/>
    <w:rsid w:val="00ED18B1"/>
    <w:pPr>
      <w:spacing w:before="100" w:beforeAutospacing="1" w:after="100" w:afterAutospacing="1"/>
    </w:pPr>
    <w:rPr>
      <w:color w:val="333333"/>
      <w:sz w:val="22"/>
      <w:szCs w:val="22"/>
    </w:rPr>
  </w:style>
  <w:style w:type="paragraph" w:customStyle="1" w:styleId="font8">
    <w:name w:val="font8"/>
    <w:basedOn w:val="a0"/>
    <w:rsid w:val="00ED18B1"/>
    <w:pPr>
      <w:spacing w:before="100" w:beforeAutospacing="1" w:after="100" w:afterAutospacing="1"/>
    </w:pPr>
    <w:rPr>
      <w:b/>
      <w:bCs/>
      <w:color w:val="000000"/>
      <w:sz w:val="22"/>
      <w:szCs w:val="22"/>
    </w:rPr>
  </w:style>
  <w:style w:type="paragraph" w:customStyle="1" w:styleId="font9">
    <w:name w:val="font9"/>
    <w:basedOn w:val="a0"/>
    <w:rsid w:val="00ED18B1"/>
    <w:pPr>
      <w:spacing w:before="100" w:beforeAutospacing="1" w:after="100" w:afterAutospacing="1"/>
    </w:pPr>
    <w:rPr>
      <w:b/>
      <w:bCs/>
      <w:color w:val="000000"/>
      <w:sz w:val="22"/>
      <w:szCs w:val="22"/>
    </w:rPr>
  </w:style>
  <w:style w:type="paragraph" w:customStyle="1" w:styleId="font10">
    <w:name w:val="font10"/>
    <w:basedOn w:val="a0"/>
    <w:rsid w:val="00ED18B1"/>
    <w:pPr>
      <w:spacing w:before="100" w:beforeAutospacing="1" w:after="100" w:afterAutospacing="1"/>
    </w:pPr>
    <w:rPr>
      <w:b/>
      <w:bCs/>
      <w:color w:val="000000"/>
      <w:sz w:val="28"/>
      <w:szCs w:val="28"/>
    </w:rPr>
  </w:style>
  <w:style w:type="paragraph" w:customStyle="1" w:styleId="xl64">
    <w:name w:val="xl64"/>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5">
    <w:name w:val="xl65"/>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6">
    <w:name w:val="xl6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0">
    <w:name w:val="xl7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8">
    <w:name w:val="xl7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9">
    <w:name w:val="xl7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1">
    <w:name w:val="xl8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838319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67500230">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27999184">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111903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8431018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08866032">
      <w:bodyDiv w:val="1"/>
      <w:marLeft w:val="0"/>
      <w:marRight w:val="0"/>
      <w:marTop w:val="0"/>
      <w:marBottom w:val="0"/>
      <w:divBdr>
        <w:top w:val="none" w:sz="0" w:space="0" w:color="auto"/>
        <w:left w:val="none" w:sz="0" w:space="0" w:color="auto"/>
        <w:bottom w:val="none" w:sz="0" w:space="0" w:color="auto"/>
        <w:right w:val="none" w:sz="0" w:space="0" w:color="auto"/>
      </w:divBdr>
    </w:div>
    <w:div w:id="1056515182">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0465694">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0040298">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78353911">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67857582">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42</Pages>
  <Words>15654</Words>
  <Characters>89228</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295</cp:revision>
  <cp:lastPrinted>2025-01-08T06:57:00Z</cp:lastPrinted>
  <dcterms:created xsi:type="dcterms:W3CDTF">2020-01-09T04:48:00Z</dcterms:created>
  <dcterms:modified xsi:type="dcterms:W3CDTF">2025-01-10T07:16:00Z</dcterms:modified>
</cp:coreProperties>
</file>