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9651D" w14:textId="62CC8621" w:rsidR="00954C83" w:rsidRPr="00764293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A53D31">
        <w:rPr>
          <w:rFonts w:ascii="Times New Roman" w:hAnsi="Times New Roman" w:cs="Times New Roman"/>
          <w:b/>
          <w:lang w:val="kk-KZ"/>
        </w:rPr>
        <w:t>44</w:t>
      </w:r>
    </w:p>
    <w:p w14:paraId="5E88F475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A862230" w14:textId="77777777" w:rsidTr="00F35416">
        <w:tc>
          <w:tcPr>
            <w:tcW w:w="15026" w:type="dxa"/>
            <w:gridSpan w:val="2"/>
          </w:tcPr>
          <w:p w14:paraId="47170E23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560562EB" w14:textId="77777777" w:rsidTr="00F35416">
        <w:tc>
          <w:tcPr>
            <w:tcW w:w="6238" w:type="dxa"/>
          </w:tcPr>
          <w:p w14:paraId="66DA8498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681DB068" w14:textId="72DB7DAA" w:rsidR="00BE35F6" w:rsidRPr="00913755" w:rsidRDefault="00AC1FBA" w:rsidP="00CA395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515B8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объявляет об осуществлении </w:t>
            </w:r>
            <w:r w:rsidR="00374CF0" w:rsidRPr="00913755">
              <w:rPr>
                <w:rFonts w:ascii="Times New Roman" w:hAnsi="Times New Roman" w:cs="Times New Roman"/>
              </w:rPr>
              <w:t xml:space="preserve">Закуп </w:t>
            </w:r>
            <w:r w:rsidR="00374CF0" w:rsidRPr="00BE35F6">
              <w:rPr>
                <w:rFonts w:ascii="Times New Roman" w:hAnsi="Times New Roman" w:cs="Times New Roman"/>
              </w:rPr>
              <w:t xml:space="preserve">реагентов и расходных материалов для анализатора </w:t>
            </w:r>
            <w:r w:rsidR="00374CF0">
              <w:rPr>
                <w:rFonts w:ascii="Times New Roman" w:hAnsi="Times New Roman" w:cs="Times New Roman"/>
                <w:lang w:val="en-US"/>
              </w:rPr>
              <w:t>Cobas</w:t>
            </w:r>
            <w:r w:rsidR="00374CF0">
              <w:rPr>
                <w:rFonts w:ascii="Times New Roman" w:hAnsi="Times New Roman" w:cs="Times New Roman"/>
              </w:rPr>
              <w:t xml:space="preserve"> e</w:t>
            </w:r>
            <w:r w:rsidR="00374CF0" w:rsidRPr="00A87071">
              <w:rPr>
                <w:rFonts w:ascii="Times New Roman" w:hAnsi="Times New Roman" w:cs="Times New Roman"/>
              </w:rPr>
              <w:t xml:space="preserve">411 </w:t>
            </w:r>
            <w:r w:rsidR="00374CF0">
              <w:rPr>
                <w:rFonts w:ascii="Times New Roman" w:hAnsi="Times New Roman" w:cs="Times New Roman"/>
                <w:lang w:val="kk-KZ"/>
              </w:rPr>
              <w:t>производства</w:t>
            </w:r>
            <w:r w:rsidR="00374CF0" w:rsidRPr="00A87071">
              <w:rPr>
                <w:rFonts w:ascii="Times New Roman" w:hAnsi="Times New Roman" w:cs="Times New Roman"/>
              </w:rPr>
              <w:t xml:space="preserve"> </w:t>
            </w:r>
            <w:r w:rsidR="00374CF0">
              <w:rPr>
                <w:rFonts w:ascii="Times New Roman" w:hAnsi="Times New Roman" w:cs="Times New Roman"/>
                <w:lang w:val="en-US"/>
              </w:rPr>
              <w:t>Roche</w:t>
            </w:r>
            <w:r w:rsidR="00374CF0" w:rsidRPr="00A87071">
              <w:rPr>
                <w:rFonts w:ascii="Times New Roman" w:hAnsi="Times New Roman" w:cs="Times New Roman"/>
              </w:rPr>
              <w:t xml:space="preserve"> </w:t>
            </w:r>
            <w:r w:rsidR="00374CF0">
              <w:rPr>
                <w:rFonts w:ascii="Times New Roman" w:hAnsi="Times New Roman" w:cs="Times New Roman"/>
                <w:lang w:val="en-US"/>
              </w:rPr>
              <w:t>Diagnostics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(далее – Товар) способом запроса ценовых предложений в соответствии 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Правил 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0C271AA1" w14:textId="77777777" w:rsidTr="00F35416">
        <w:tc>
          <w:tcPr>
            <w:tcW w:w="6238" w:type="dxa"/>
          </w:tcPr>
          <w:p w14:paraId="27B0A2BF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3E6036E7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</w:t>
            </w:r>
            <w:proofErr w:type="gramStart"/>
            <w:r w:rsidRPr="00913755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9137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913755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913755" w14:paraId="79369591" w14:textId="77777777" w:rsidTr="00F35416">
        <w:tc>
          <w:tcPr>
            <w:tcW w:w="6238" w:type="dxa"/>
          </w:tcPr>
          <w:p w14:paraId="53355CBE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4133BF16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4360923B" w14:textId="77777777" w:rsidTr="00F35416">
        <w:tc>
          <w:tcPr>
            <w:tcW w:w="6238" w:type="dxa"/>
          </w:tcPr>
          <w:p w14:paraId="3E14CF11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3F588E86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5FC40F4D" w14:textId="77777777" w:rsidTr="00F35416">
        <w:tc>
          <w:tcPr>
            <w:tcW w:w="6238" w:type="dxa"/>
          </w:tcPr>
          <w:p w14:paraId="6AD6BC5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4B037C4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7CDA6592" w14:textId="77777777" w:rsidTr="00F35416">
        <w:tc>
          <w:tcPr>
            <w:tcW w:w="6238" w:type="dxa"/>
          </w:tcPr>
          <w:p w14:paraId="7F8BF6C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37882403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AD07CD2" w14:textId="77777777" w:rsidTr="00F35416">
        <w:tc>
          <w:tcPr>
            <w:tcW w:w="6238" w:type="dxa"/>
          </w:tcPr>
          <w:p w14:paraId="6177941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8788" w:type="dxa"/>
          </w:tcPr>
          <w:p w14:paraId="437A02F6" w14:textId="439FF00D" w:rsidR="006E7ABC" w:rsidRPr="00913755" w:rsidRDefault="00A24377" w:rsidP="008229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lang w:val="kk-KZ"/>
              </w:rPr>
              <w:t>4148600</w:t>
            </w:r>
            <w:r w:rsidR="006C4CB4" w:rsidRPr="006C4CB4">
              <w:rPr>
                <w:rFonts w:ascii="Times New Roman" w:hAnsi="Times New Roman" w:cs="Times New Roman"/>
                <w:lang w:val="kk-KZ"/>
              </w:rPr>
              <w:t xml:space="preserve"> (</w:t>
            </w:r>
            <w:r w:rsidRPr="00A24377">
              <w:rPr>
                <w:rFonts w:ascii="Times New Roman" w:hAnsi="Times New Roman" w:cs="Times New Roman"/>
              </w:rPr>
              <w:t>четыре миллиона сто сорок восемь тысяч шестьсот</w:t>
            </w:r>
            <w:r w:rsidR="0056007E" w:rsidRPr="004170FF">
              <w:rPr>
                <w:rFonts w:ascii="Times New Roman" w:hAnsi="Times New Roman" w:cs="Times New Roman"/>
                <w:lang w:val="kk-KZ"/>
              </w:rPr>
              <w:t xml:space="preserve">) </w:t>
            </w:r>
            <w:r w:rsidR="00804AF0" w:rsidRPr="004170FF">
              <w:rPr>
                <w:rFonts w:ascii="Times New Roman" w:hAnsi="Times New Roman" w:cs="Times New Roman"/>
                <w:color w:val="000000"/>
              </w:rPr>
              <w:t xml:space="preserve">тенге, </w:t>
            </w:r>
            <w:r w:rsidR="004A46A1" w:rsidRPr="004170FF">
              <w:rPr>
                <w:rFonts w:ascii="Times New Roman" w:hAnsi="Times New Roman" w:cs="Times New Roman"/>
                <w:color w:val="000000"/>
              </w:rPr>
              <w:t>00</w:t>
            </w:r>
            <w:r w:rsidR="00804AF0" w:rsidRPr="004170FF">
              <w:rPr>
                <w:rFonts w:ascii="Times New Roman" w:hAnsi="Times New Roman" w:cs="Times New Roman"/>
                <w:color w:val="000000"/>
              </w:rPr>
              <w:t xml:space="preserve"> тиын.</w:t>
            </w:r>
          </w:p>
        </w:tc>
      </w:tr>
      <w:tr w:rsidR="005E2E1C" w:rsidRPr="00913755" w14:paraId="1E946911" w14:textId="77777777" w:rsidTr="00F35416">
        <w:tc>
          <w:tcPr>
            <w:tcW w:w="6238" w:type="dxa"/>
            <w:vAlign w:val="center"/>
          </w:tcPr>
          <w:p w14:paraId="6B515BE1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2B3EAD8B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20683192" w14:textId="77777777" w:rsidTr="00F35416">
        <w:tc>
          <w:tcPr>
            <w:tcW w:w="15026" w:type="dxa"/>
            <w:gridSpan w:val="2"/>
          </w:tcPr>
          <w:p w14:paraId="3E8F7429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09F684D7" w14:textId="77777777" w:rsidTr="00F35416">
        <w:tc>
          <w:tcPr>
            <w:tcW w:w="15026" w:type="dxa"/>
            <w:gridSpan w:val="2"/>
          </w:tcPr>
          <w:p w14:paraId="58427E5C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7138E13E" w14:textId="77777777" w:rsidTr="00F35416">
        <w:tc>
          <w:tcPr>
            <w:tcW w:w="15026" w:type="dxa"/>
            <w:gridSpan w:val="2"/>
          </w:tcPr>
          <w:p w14:paraId="5152D16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7FEFCB2F" w14:textId="77777777" w:rsidTr="00F35416">
        <w:tc>
          <w:tcPr>
            <w:tcW w:w="15026" w:type="dxa"/>
            <w:gridSpan w:val="2"/>
          </w:tcPr>
          <w:p w14:paraId="2E25EC87" w14:textId="5B0907FF" w:rsidR="006E7ABC" w:rsidRPr="00913755" w:rsidRDefault="00374CF0" w:rsidP="00515B8A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 w:rsidRPr="00BE35F6">
              <w:rPr>
                <w:rFonts w:ascii="Times New Roman" w:hAnsi="Times New Roman" w:cs="Times New Roman"/>
              </w:rPr>
              <w:t xml:space="preserve">реагентов и расходных материалов для анализатора </w:t>
            </w:r>
            <w:r>
              <w:rPr>
                <w:rFonts w:ascii="Times New Roman" w:hAnsi="Times New Roman" w:cs="Times New Roman"/>
                <w:lang w:val="en-US"/>
              </w:rPr>
              <w:t>Cobas</w:t>
            </w:r>
            <w:r>
              <w:rPr>
                <w:rFonts w:ascii="Times New Roman" w:hAnsi="Times New Roman" w:cs="Times New Roman"/>
              </w:rPr>
              <w:t xml:space="preserve"> e</w:t>
            </w:r>
            <w:r w:rsidRPr="00A87071">
              <w:rPr>
                <w:rFonts w:ascii="Times New Roman" w:hAnsi="Times New Roman" w:cs="Times New Roman"/>
              </w:rPr>
              <w:t xml:space="preserve">411 </w:t>
            </w:r>
            <w:r>
              <w:rPr>
                <w:rFonts w:ascii="Times New Roman" w:hAnsi="Times New Roman" w:cs="Times New Roman"/>
                <w:lang w:val="kk-KZ"/>
              </w:rPr>
              <w:t>производства</w:t>
            </w:r>
            <w:r w:rsidRPr="00A870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Roche</w:t>
            </w:r>
            <w:r w:rsidRPr="00A870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Diagnostics</w:t>
            </w:r>
          </w:p>
        </w:tc>
      </w:tr>
      <w:tr w:rsidR="006E7ABC" w:rsidRPr="00913755" w14:paraId="5C0CF8C7" w14:textId="77777777" w:rsidTr="00F35416">
        <w:tc>
          <w:tcPr>
            <w:tcW w:w="15026" w:type="dxa"/>
            <w:gridSpan w:val="2"/>
          </w:tcPr>
          <w:p w14:paraId="2D52C99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3235A8F2" w14:textId="77777777" w:rsidTr="00F35416">
        <w:tc>
          <w:tcPr>
            <w:tcW w:w="15026" w:type="dxa"/>
            <w:gridSpan w:val="2"/>
          </w:tcPr>
          <w:p w14:paraId="78B0D058" w14:textId="1CC877E5" w:rsidR="006E7ABC" w:rsidRPr="00913755" w:rsidRDefault="00A53D31" w:rsidP="00230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  <w:r w:rsidR="006C4CB4">
              <w:rPr>
                <w:rFonts w:ascii="Times New Roman" w:hAnsi="Times New Roman" w:cs="Times New Roman"/>
                <w:lang w:val="kk-KZ"/>
              </w:rPr>
              <w:t>4 ию</w:t>
            </w:r>
            <w:r>
              <w:rPr>
                <w:rFonts w:ascii="Times New Roman" w:hAnsi="Times New Roman" w:cs="Times New Roman"/>
                <w:lang w:val="kk-KZ"/>
              </w:rPr>
              <w:t>л</w:t>
            </w:r>
            <w:r w:rsidR="006C4CB4">
              <w:rPr>
                <w:rFonts w:ascii="Times New Roman" w:hAnsi="Times New Roman" w:cs="Times New Roman"/>
                <w:lang w:val="kk-KZ"/>
              </w:rPr>
              <w:t>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370E9A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47B9130" w14:textId="77777777" w:rsidTr="00F35416">
        <w:trPr>
          <w:trHeight w:val="209"/>
        </w:trPr>
        <w:tc>
          <w:tcPr>
            <w:tcW w:w="15026" w:type="dxa"/>
            <w:gridSpan w:val="2"/>
          </w:tcPr>
          <w:p w14:paraId="4F9F11D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68F6A6E" w14:textId="77777777" w:rsidTr="00F35416">
        <w:tc>
          <w:tcPr>
            <w:tcW w:w="15026" w:type="dxa"/>
            <w:gridSpan w:val="2"/>
          </w:tcPr>
          <w:p w14:paraId="337DA77E" w14:textId="3039ADE3" w:rsidR="006E7ABC" w:rsidRPr="00913755" w:rsidRDefault="0031163A" w:rsidP="00515B8A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Окончательный срок подачи ценовых предложений – 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до 10 часов 00 минут </w:t>
            </w:r>
            <w:r w:rsidR="00A53D31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01</w:t>
            </w:r>
            <w:r w:rsidR="006C4CB4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 xml:space="preserve"> </w:t>
            </w:r>
            <w:r w:rsidR="00A53D31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августа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</w:t>
            </w:r>
            <w:r w:rsidR="00370E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63581FA4" w14:textId="77777777" w:rsidTr="00D61736">
        <w:trPr>
          <w:trHeight w:val="389"/>
        </w:trPr>
        <w:tc>
          <w:tcPr>
            <w:tcW w:w="15026" w:type="dxa"/>
            <w:gridSpan w:val="2"/>
          </w:tcPr>
          <w:p w14:paraId="76F3001C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38247174" w14:textId="77777777" w:rsidTr="00ED38FF">
        <w:trPr>
          <w:trHeight w:val="351"/>
        </w:trPr>
        <w:tc>
          <w:tcPr>
            <w:tcW w:w="15026" w:type="dxa"/>
            <w:gridSpan w:val="2"/>
          </w:tcPr>
          <w:p w14:paraId="46C2BEF4" w14:textId="531C14E9" w:rsidR="006E7ABC" w:rsidRPr="00913755" w:rsidRDefault="00A53D31" w:rsidP="00515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01 августа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370E9A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69214EAC" w14:textId="77777777" w:rsidR="00F35416" w:rsidRPr="00913755" w:rsidRDefault="00F35416" w:rsidP="005A44A2">
      <w:pPr>
        <w:spacing w:after="0"/>
        <w:rPr>
          <w:rFonts w:ascii="Times New Roman" w:hAnsi="Times New Roman" w:cs="Times New Roman"/>
        </w:rPr>
      </w:pPr>
    </w:p>
    <w:tbl>
      <w:tblPr>
        <w:tblW w:w="15561" w:type="dxa"/>
        <w:tblInd w:w="-459" w:type="dxa"/>
        <w:tblLook w:val="04A0" w:firstRow="1" w:lastRow="0" w:firstColumn="1" w:lastColumn="0" w:noHBand="0" w:noVBand="1"/>
      </w:tblPr>
      <w:tblGrid>
        <w:gridCol w:w="929"/>
        <w:gridCol w:w="4113"/>
        <w:gridCol w:w="6015"/>
        <w:gridCol w:w="1113"/>
        <w:gridCol w:w="1217"/>
        <w:gridCol w:w="1219"/>
        <w:gridCol w:w="955"/>
      </w:tblGrid>
      <w:tr w:rsidR="00A53D31" w:rsidRPr="00A53D31" w14:paraId="5413829F" w14:textId="77777777" w:rsidTr="00A53D31">
        <w:trPr>
          <w:trHeight w:val="1545"/>
        </w:trPr>
        <w:tc>
          <w:tcPr>
            <w:tcW w:w="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91ED5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№ лота</w:t>
            </w:r>
          </w:p>
        </w:tc>
        <w:tc>
          <w:tcPr>
            <w:tcW w:w="4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08D18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лота</w:t>
            </w:r>
          </w:p>
        </w:tc>
        <w:tc>
          <w:tcPr>
            <w:tcW w:w="60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1C901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Техническая характеристика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90BCC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6622E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16D15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Цена, выделанная для закупок за единицу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28776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A53D31" w:rsidRPr="00A53D31" w14:paraId="652E9738" w14:textId="77777777" w:rsidTr="00A53D31">
        <w:trPr>
          <w:trHeight w:val="2055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6F5EA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4D7EA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 калибраторов для количественного определения свободного b-ХГЧ (свободная</w:t>
            </w: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бета-субъединица хорионического гонадотропина человека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C17E8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 калибраторов для количественного определения свободного b-ХГЧ (свободная</w:t>
            </w: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бета-субъединица хорионического гонадотропина </w:t>
            </w:r>
            <w:proofErr w:type="gram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человека  предназначен</w:t>
            </w:r>
            <w:proofErr w:type="gram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калибровки количественного теста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Elecsys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b-ХГЧ на иммунохимических анализаторах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cobas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e.Набор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калибраторов свободного b-ХГЧ представляет собой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лиофилизированную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сыворотку крови человека с добавленным рекомбинантным свободным β-ХГЧ (свободный b-ХГЧ) в 2 диапазонах концентраций. Фасовка: свободный b-ХГЧ: 2 флакона, для приготовления 1.0 мл калибратора 2</w:t>
            </w: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каждый. Реагенты для анализатора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Cobas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е411.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DE857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708E6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D61B5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A23DC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290000</w:t>
            </w:r>
          </w:p>
        </w:tc>
      </w:tr>
      <w:tr w:rsidR="00A53D31" w:rsidRPr="00A53D31" w14:paraId="5A878E0A" w14:textId="77777777" w:rsidTr="00A53D31">
        <w:trPr>
          <w:trHeight w:val="2055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C398D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8B9E1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 калибраторов для количественного определения ассоциированного с</w:t>
            </w: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беременностью белка плазмы А в сыворотке крови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FB68C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Набор калибраторов ассоциированного с беременностью протеина- А плазмы  предназначен для калибровки количественного теста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Elecsys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PAPP</w:t>
            </w: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noBreakHyphen/>
              <w:t xml:space="preserve">A на иммунохимических анализаторах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Elecsys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</w:t>
            </w: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cobas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e. Набор калибраторов PAPP</w:t>
            </w: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noBreakHyphen/>
              <w:t xml:space="preserve">A представляет собой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лиофилизованную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сыворотку крови человека с добавлением PAPP</w:t>
            </w: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noBreakHyphen/>
              <w:t>A человека в двух диапазонах концентраций.</w:t>
            </w: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Набор калибраторов может быть использован со всеми лотами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реагентов.Фасовка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PAPP</w:t>
            </w: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noBreakHyphen/>
              <w:t xml:space="preserve">A калибраторов 2: 2 флакона, каждый по 1.0 мл калибратора 2 Реагенты для анализатора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Cobas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е411.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AC91D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2367A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0B11A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6F090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190000</w:t>
            </w:r>
          </w:p>
        </w:tc>
      </w:tr>
      <w:tr w:rsidR="00A53D31" w:rsidRPr="00A53D31" w14:paraId="0950246C" w14:textId="77777777" w:rsidTr="00A53D31">
        <w:trPr>
          <w:trHeight w:val="1290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10BA6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89601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Одноразовые наконечники для аспирации и дозирования</w:t>
            </w: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реагента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F6EC4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Одноразовые наконечники для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cobas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e411. В упаковке 30 поддонов по 120 наконечников в каждом. Наконечники выполнены из светонепроницаемого токопроводящего материала, имеют острую коническую форму, диаметр 7 мм, длина 55 мм. Каждый поддон упакован в герметичную </w:t>
            </w:r>
            <w:proofErr w:type="spellStart"/>
            <w:proofErr w:type="gram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пленку.Условия</w:t>
            </w:r>
            <w:proofErr w:type="spellEnd"/>
            <w:proofErr w:type="gram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хранения и транспортировки: Хранить при комнатной температуре. Фасовка: в упаковке 3600 штук. Срок годности при 15-25 °C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93D35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DD239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6C8D9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3F523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1105000</w:t>
            </w:r>
          </w:p>
        </w:tc>
      </w:tr>
      <w:tr w:rsidR="00A53D31" w:rsidRPr="00A53D31" w14:paraId="2E3D394E" w14:textId="77777777" w:rsidTr="00A53D31">
        <w:trPr>
          <w:trHeight w:val="525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1FB81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A6D84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Флаконы контрольного набора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818C7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Флаконы контрольного набора 2х56 флакона пустых с закрывающейся крышкой для работы на анализатор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cobas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e411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B4A21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7CAE6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FBD95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8E9C6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148000</w:t>
            </w:r>
          </w:p>
        </w:tc>
      </w:tr>
      <w:tr w:rsidR="00A53D31" w:rsidRPr="00A53D31" w14:paraId="5556264F" w14:textId="77777777" w:rsidTr="00A53D31">
        <w:trPr>
          <w:trHeight w:val="1035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C4025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5D157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Раствор системный промывающий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CC0DD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Cистемный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реагент для предотвращения образования микроорганизмов в воде. Реагенты-рабочие растворы: 2-метил-2H-изотиазол-3-он. Раствор готов к применению. Хранить при 15</w:t>
            </w: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noBreakHyphen/>
              <w:t>25 °C. Стабильность: неоткрытым при 15</w:t>
            </w: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noBreakHyphen/>
              <w:t xml:space="preserve">25 °C.  Фасовка: 1 бутыль х500мл. Реагенты для анализатора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Cobas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е411.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F91FD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0571F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B4AA7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BD563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66000</w:t>
            </w:r>
          </w:p>
        </w:tc>
      </w:tr>
      <w:tr w:rsidR="00A53D31" w:rsidRPr="00A53D31" w14:paraId="57BB261A" w14:textId="77777777" w:rsidTr="00A53D31">
        <w:trPr>
          <w:trHeight w:val="2310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87B64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28B3D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Разбавитель универсальный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469D1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Разбавитель </w:t>
            </w:r>
            <w:proofErr w:type="gram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универсальный  применяется</w:t>
            </w:r>
            <w:proofErr w:type="gram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разведения пробы при выполнении тестов с применением реагентов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Elecsys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Реагенты и рабочие растворы: Разбавитель универсальный помечается как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Dil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Uni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2 флакона, по 36 мл в каждом Содержание: белковая матрица; консервант ≤ 0.1 % Условия хранения и транспортировки</w:t>
            </w:r>
            <w:proofErr w:type="gram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Хранить</w:t>
            </w:r>
            <w:proofErr w:type="gram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холодильнике строго в вертикальном положении. Срок годности при 2</w:t>
            </w: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noBreakHyphen/>
              <w:t xml:space="preserve">8 °C См. срок годности на этикетке набора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cobas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c. При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спользовании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борту анализатора при 10</w:t>
            </w: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noBreakHyphen/>
              <w:t xml:space="preserve">15 °C однократное применение, при заморозке 1 месяц. Транспортировка обязательно в термоконтейнерах с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хладоэлементами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температуре 2-8 °C строго в вертикальном положении, не подвергать заморозке и воздействию высокой температуры. Реагенты для анализатора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Cobas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е411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C5BC8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9CE03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1386F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ED12A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47100</w:t>
            </w:r>
          </w:p>
        </w:tc>
      </w:tr>
      <w:tr w:rsidR="00A53D31" w:rsidRPr="00A53D31" w14:paraId="2C8AEA3E" w14:textId="77777777" w:rsidTr="00A53D31">
        <w:trPr>
          <w:trHeight w:val="2565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19839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9A84F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Чистящий раствор для измерительной ячейки 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AC43A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Системный раствор для очистки измерительного устройства</w:t>
            </w: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иммунологического анализатора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cobas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e 411. Системный реагент для очистки измерительного блока применяется при выполнении тестов с применением реагентов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Elecsys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Набор системного реагента для очистки измерительного блока может быть использован со всеми сериями реагентов </w:t>
            </w:r>
            <w:proofErr w:type="gram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 используется</w:t>
            </w:r>
            <w:proofErr w:type="gram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выполнения следующих задач:</w:t>
            </w: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▪ Очистка системы труб и измерительной ячейки после каждого измерения</w:t>
            </w: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▪ Подготовка электродов. Реагенты - рабочие растворы: 6 x 380 мл, чистящий раствор для измерительной ячейки KOH 176 ммоль/л (соответствует рН 13.2); детергент ≤ 1 %. Содержимое готово к применению. Хранить при 15</w:t>
            </w: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noBreakHyphen/>
              <w:t>25 °C. Стабильность: неоткрытым при 15</w:t>
            </w: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noBreakHyphen/>
              <w:t xml:space="preserve">25 °C. Используется на анализаторах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Cobas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E411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6C3A2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BDA2C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D85ED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7BAED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378000</w:t>
            </w:r>
          </w:p>
        </w:tc>
      </w:tr>
      <w:tr w:rsidR="00A53D31" w:rsidRPr="00A53D31" w14:paraId="6AB9F1B9" w14:textId="77777777" w:rsidTr="00A53D31">
        <w:trPr>
          <w:trHeight w:val="315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925B0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7B09F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Флаконы для калибраторов 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F9BE1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Флаконы для </w:t>
            </w:r>
            <w:proofErr w:type="gram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калибраторов  на</w:t>
            </w:r>
            <w:proofErr w:type="gram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анализатор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cobas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e411. В упаковке 112 штук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BD197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4794E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E6AF2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995F1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102000</w:t>
            </w:r>
          </w:p>
        </w:tc>
      </w:tr>
      <w:tr w:rsidR="00A53D31" w:rsidRPr="00A53D31" w14:paraId="33F9497D" w14:textId="77777777" w:rsidTr="00A53D31">
        <w:trPr>
          <w:trHeight w:val="1545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B48BB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22345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Пробирки аналитические одноразовые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FF949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Одноразовые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микрокапы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cobas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e411. В упаковке 60 поддонов по 60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микрокапов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каждом.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Микрокапы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выполнены из прозрачного диэлектрического материала, диаметр 7 мм, длина 45 мм. Каждый поддон упакован в герметичную </w:t>
            </w:r>
            <w:proofErr w:type="spellStart"/>
            <w:proofErr w:type="gram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пленку.Условия</w:t>
            </w:r>
            <w:proofErr w:type="spellEnd"/>
            <w:proofErr w:type="gram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хранения и транспортировки: Хранить при комнатной температуре. Срок годности при 15-25 °C См. срок годности на этикетке набора. Не подвергать механическому воздействию, заморозке и воздействию высокой температуры.  Используется на анализаторах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Cobas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E411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B62F3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FE0D1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071EB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EFC7F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595000</w:t>
            </w:r>
          </w:p>
        </w:tc>
      </w:tr>
      <w:tr w:rsidR="00A53D31" w:rsidRPr="00A53D31" w14:paraId="2FDEE813" w14:textId="77777777" w:rsidTr="00A53D31">
        <w:trPr>
          <w:trHeight w:val="2820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50078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00768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Субстрат-реагент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91EE3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Системный реагент для генерации электрохимических сигналов на иммунохимическом анализаторе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cobas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e 411. Применяется вместе с реагентами тестов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Elecsys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Системный реагент для генерации электрохимических сигналов можно использовать со всеми лотами реагентов </w:t>
            </w:r>
            <w:proofErr w:type="gram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 используют</w:t>
            </w:r>
            <w:proofErr w:type="gram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выполнения следующих задач: ▪ Доведение электродов до требуемых параметров</w:t>
            </w: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▪ Транспортировка реакционной смеси ▪ Промывка покрытых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стрептавидином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микрочастиц ▪ Генерация сигнала. Реагенты — рабочие растворы: 6 x 380 мл, субстрат-реагент Фосфатный буфер 300 ммоль/л;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трипропиламин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180 ммоль/л; детергент ≤ 0.1 %; консервант,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pH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6.8. Содержимое готово к применению.  Хранить при 15</w:t>
            </w: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noBreakHyphen/>
              <w:t>25 °C. Стабильность: неоткрытым при 15</w:t>
            </w: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noBreakHyphen/>
              <w:t xml:space="preserve">25 °C. Используется на анализаторах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Cobas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E411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2B8E9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CC9AB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164E3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8220B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420000</w:t>
            </w:r>
          </w:p>
        </w:tc>
      </w:tr>
      <w:tr w:rsidR="00A53D31" w:rsidRPr="00A53D31" w14:paraId="5AA698AB" w14:textId="77777777" w:rsidTr="00A53D31">
        <w:trPr>
          <w:trHeight w:val="2820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9DFD8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D2B1F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Набор контрольных </w:t>
            </w:r>
            <w:proofErr w:type="gram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сывороток  для</w:t>
            </w:r>
            <w:proofErr w:type="gram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контроля качества</w:t>
            </w: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определения множественных гормонов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C334E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 контрольных материалов</w:t>
            </w: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используется для контроля качества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иммунотестов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Elecsys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иммунохимических</w:t>
            </w: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анализаторах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cobas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e 411. Набор контрольных сывороток для контроля качества определения множественных гормонов представляет собой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лиофилизированную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контрольную сыворотку крови на основе матрицы сыворотки крови человека в трех</w:t>
            </w: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диапазонах концентраций. Контрольные</w:t>
            </w: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материалы используются для контроля</w:t>
            </w: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точности и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прецизионности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иммунотестов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Elecsys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как определено в паспортах значений. Фасовка 2 флакона, каждый для приготовления 3.0 мл контрольной сыворотки. Используется на анализаторах </w:t>
            </w: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Cobas</w:t>
            </w:r>
            <w:proofErr w:type="spellEnd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E411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918AC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43015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59F46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C1B77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753000</w:t>
            </w:r>
          </w:p>
        </w:tc>
      </w:tr>
      <w:tr w:rsidR="00A24377" w:rsidRPr="00A53D31" w14:paraId="43E3C776" w14:textId="77777777" w:rsidTr="00A53D31">
        <w:trPr>
          <w:trHeight w:val="2820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C67166" w14:textId="6CE9E72B" w:rsidR="00A24377" w:rsidRPr="00A53D31" w:rsidRDefault="00A24377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D4BA8D" w14:textId="2EDA36D8" w:rsidR="00A24377" w:rsidRPr="00A24377" w:rsidRDefault="00A24377" w:rsidP="00A24377">
            <w:pPr>
              <w:rPr>
                <w:rFonts w:ascii="Times New Roman" w:hAnsi="Times New Roman" w:cs="Times New Roman"/>
              </w:rPr>
            </w:pPr>
            <w:r w:rsidRPr="00A24377">
              <w:rPr>
                <w:rFonts w:ascii="Times New Roman" w:hAnsi="Times New Roman" w:cs="Times New Roman"/>
              </w:rPr>
              <w:t>Экспресс тест</w:t>
            </w:r>
            <w:r w:rsidRPr="00A24377">
              <w:rPr>
                <w:rFonts w:ascii="Times New Roman" w:hAnsi="Times New Roman" w:cs="Times New Roman"/>
              </w:rPr>
              <w:t xml:space="preserve">-панель для определения 7 наркотиков в </w:t>
            </w:r>
            <w:r w:rsidRPr="00A24377">
              <w:rPr>
                <w:rFonts w:ascii="Times New Roman" w:hAnsi="Times New Roman" w:cs="Times New Roman"/>
              </w:rPr>
              <w:t>моче</w:t>
            </w:r>
          </w:p>
          <w:p w14:paraId="2DF94061" w14:textId="77777777" w:rsidR="00A24377" w:rsidRPr="00A53D31" w:rsidRDefault="00A24377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1CEDC3" w14:textId="77777777" w:rsidR="00A24377" w:rsidRPr="00A24377" w:rsidRDefault="00A24377" w:rsidP="00A24377">
            <w:pPr>
              <w:rPr>
                <w:rFonts w:ascii="Times New Roman" w:hAnsi="Times New Roman" w:cs="Times New Roman"/>
              </w:rPr>
            </w:pPr>
            <w:r w:rsidRPr="00A24377">
              <w:rPr>
                <w:rFonts w:ascii="Times New Roman" w:hAnsi="Times New Roman" w:cs="Times New Roman"/>
              </w:rPr>
              <w:t xml:space="preserve">Экспресс тест-панель для определения 7 наркотиков в моче: морфин, марихуана, </w:t>
            </w:r>
            <w:proofErr w:type="spellStart"/>
            <w:r w:rsidRPr="00A24377">
              <w:rPr>
                <w:rFonts w:ascii="Times New Roman" w:hAnsi="Times New Roman" w:cs="Times New Roman"/>
              </w:rPr>
              <w:t>трамадол</w:t>
            </w:r>
            <w:proofErr w:type="spellEnd"/>
            <w:r w:rsidRPr="00A24377">
              <w:rPr>
                <w:rFonts w:ascii="Times New Roman" w:hAnsi="Times New Roman" w:cs="Times New Roman"/>
              </w:rPr>
              <w:t xml:space="preserve">, метаболиты метадона, бензодиазепины, </w:t>
            </w:r>
            <w:proofErr w:type="spellStart"/>
            <w:r w:rsidRPr="00A24377">
              <w:rPr>
                <w:rFonts w:ascii="Times New Roman" w:hAnsi="Times New Roman" w:cs="Times New Roman"/>
              </w:rPr>
              <w:t>метилендиоксипировалерон</w:t>
            </w:r>
            <w:proofErr w:type="spellEnd"/>
            <w:r w:rsidRPr="00A24377">
              <w:rPr>
                <w:rFonts w:ascii="Times New Roman" w:hAnsi="Times New Roman" w:cs="Times New Roman"/>
              </w:rPr>
              <w:t>, синтетические каннабиноиды (</w:t>
            </w:r>
            <w:r w:rsidRPr="00A24377">
              <w:rPr>
                <w:rFonts w:ascii="Times New Roman" w:hAnsi="Times New Roman" w:cs="Times New Roman"/>
                <w:lang w:val="en-US"/>
              </w:rPr>
              <w:t>MOP</w:t>
            </w:r>
            <w:r w:rsidRPr="00A24377">
              <w:rPr>
                <w:rFonts w:ascii="Times New Roman" w:hAnsi="Times New Roman" w:cs="Times New Roman"/>
              </w:rPr>
              <w:t xml:space="preserve">, THC, TRA, </w:t>
            </w:r>
            <w:r w:rsidRPr="00A24377">
              <w:rPr>
                <w:rFonts w:ascii="Times New Roman" w:hAnsi="Times New Roman" w:cs="Times New Roman"/>
                <w:lang w:val="en-US"/>
              </w:rPr>
              <w:t>EDDP</w:t>
            </w:r>
            <w:r w:rsidRPr="00A24377">
              <w:rPr>
                <w:rFonts w:ascii="Times New Roman" w:hAnsi="Times New Roman" w:cs="Times New Roman"/>
              </w:rPr>
              <w:t xml:space="preserve">, </w:t>
            </w:r>
            <w:r w:rsidRPr="00A24377">
              <w:rPr>
                <w:rFonts w:ascii="Times New Roman" w:hAnsi="Times New Roman" w:cs="Times New Roman"/>
                <w:lang w:val="en-US"/>
              </w:rPr>
              <w:t>BZO</w:t>
            </w:r>
            <w:r w:rsidRPr="00A24377">
              <w:rPr>
                <w:rFonts w:ascii="Times New Roman" w:hAnsi="Times New Roman" w:cs="Times New Roman"/>
              </w:rPr>
              <w:t xml:space="preserve">, </w:t>
            </w:r>
            <w:r w:rsidRPr="00A24377">
              <w:rPr>
                <w:rFonts w:ascii="Times New Roman" w:hAnsi="Times New Roman" w:cs="Times New Roman"/>
                <w:lang w:val="en-US"/>
              </w:rPr>
              <w:t>MDPV</w:t>
            </w:r>
            <w:r w:rsidRPr="00A24377">
              <w:rPr>
                <w:rFonts w:ascii="Times New Roman" w:hAnsi="Times New Roman" w:cs="Times New Roman"/>
              </w:rPr>
              <w:t xml:space="preserve">, </w:t>
            </w:r>
            <w:r w:rsidRPr="00A24377">
              <w:rPr>
                <w:rFonts w:ascii="Times New Roman" w:hAnsi="Times New Roman" w:cs="Times New Roman"/>
                <w:lang w:val="en-US"/>
              </w:rPr>
              <w:t>K</w:t>
            </w:r>
            <w:r w:rsidRPr="00A24377">
              <w:rPr>
                <w:rFonts w:ascii="Times New Roman" w:hAnsi="Times New Roman" w:cs="Times New Roman"/>
              </w:rPr>
              <w:t>2) + 46 подтипов синтетических каннабиноидов</w:t>
            </w:r>
          </w:p>
          <w:p w14:paraId="4E279969" w14:textId="77777777" w:rsidR="00A24377" w:rsidRPr="00A53D31" w:rsidRDefault="00A24377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35389E" w14:textId="6A701A5F" w:rsidR="00A24377" w:rsidRPr="00A53D31" w:rsidRDefault="00A24377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C9FFAE" w14:textId="69B08C8B" w:rsidR="00A24377" w:rsidRPr="00A53D31" w:rsidRDefault="00A24377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62A0D6" w14:textId="0BBEF2D7" w:rsidR="00A24377" w:rsidRPr="00A53D31" w:rsidRDefault="00A24377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C0F780" w14:textId="1BB91340" w:rsidR="00A24377" w:rsidRPr="00A53D31" w:rsidRDefault="00A24377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54500</w:t>
            </w:r>
          </w:p>
        </w:tc>
      </w:tr>
      <w:tr w:rsidR="00A53D31" w:rsidRPr="00A53D31" w14:paraId="4C5341D2" w14:textId="77777777" w:rsidTr="00A53D31">
        <w:trPr>
          <w:trHeight w:val="315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BBC73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969EF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1CDB7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DC1CB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05A31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0F4A6" w14:textId="77777777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65EE5" w14:textId="791F8A83" w:rsidR="00A53D31" w:rsidRPr="00A53D31" w:rsidRDefault="00A53D31" w:rsidP="00A53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A24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148600</w:t>
            </w:r>
          </w:p>
        </w:tc>
      </w:tr>
    </w:tbl>
    <w:p w14:paraId="07ECF687" w14:textId="77777777"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777F46A" w14:textId="77777777" w:rsidR="00D93930" w:rsidRDefault="00D93930" w:rsidP="00D93930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r>
        <w:rPr>
          <w:rFonts w:ascii="Times New Roman" w:eastAsia="Times New Roman" w:hAnsi="Times New Roman" w:cs="Times New Roman"/>
          <w:color w:val="000000"/>
          <w:lang w:val="kk-KZ" w:eastAsia="ru-RU"/>
        </w:rPr>
        <w:t>пункуту 11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 </w:t>
      </w:r>
    </w:p>
    <w:p w14:paraId="3FE84A18" w14:textId="77777777" w:rsidR="00D93930" w:rsidRPr="00913755" w:rsidRDefault="00D93930" w:rsidP="00D93930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lang w:val="kk-KZ" w:eastAsia="ru-RU"/>
        </w:rPr>
        <w:t>пункту 11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4D6F4E6A" w14:textId="77777777" w:rsidR="00D93930" w:rsidRPr="00913755" w:rsidRDefault="00D93930" w:rsidP="00D93930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42200E3A" w14:textId="77777777" w:rsidR="00D93930" w:rsidRPr="00913755" w:rsidRDefault="00D93930" w:rsidP="00D93930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62CE991D" w14:textId="77777777" w:rsidR="00D93930" w:rsidRPr="00913755" w:rsidRDefault="00D93930" w:rsidP="00D93930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предложение.</w:t>
      </w:r>
    </w:p>
    <w:p w14:paraId="2AD4E9C5" w14:textId="77777777" w:rsidR="00D93930" w:rsidRDefault="00D93930" w:rsidP="00D93930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77718C86" w14:textId="09D76630" w:rsidR="00370E9A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A28F71A" w14:textId="77777777" w:rsidR="00370E9A" w:rsidRPr="008B29CC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9C7530" w14:textId="77777777" w:rsidR="00370E9A" w:rsidRPr="00913755" w:rsidRDefault="00370E9A" w:rsidP="00370E9A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Pr="00913755">
        <w:rPr>
          <w:rFonts w:ascii="Times New Roman" w:hAnsi="Times New Roman" w:cs="Times New Roman"/>
          <w:b/>
        </w:rPr>
        <w:t xml:space="preserve">иректор                     </w:t>
      </w:r>
      <w:r>
        <w:rPr>
          <w:rFonts w:ascii="Times New Roman" w:hAnsi="Times New Roman" w:cs="Times New Roman"/>
          <w:b/>
        </w:rPr>
        <w:t xml:space="preserve">                              </w:t>
      </w:r>
      <w:r w:rsidRPr="00913755">
        <w:rPr>
          <w:rFonts w:ascii="Times New Roman" w:hAnsi="Times New Roman" w:cs="Times New Roman"/>
          <w:b/>
        </w:rPr>
        <w:t xml:space="preserve">                      </w:t>
      </w:r>
      <w:r w:rsidRPr="00864966">
        <w:rPr>
          <w:rFonts w:ascii="Times New Roman" w:hAnsi="Times New Roman" w:cs="Times New Roman"/>
          <w:b/>
        </w:rPr>
        <w:t xml:space="preserve">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Pr="00864966">
        <w:rPr>
          <w:rFonts w:ascii="Times New Roman" w:hAnsi="Times New Roman" w:cs="Times New Roman"/>
          <w:b/>
        </w:rPr>
        <w:t xml:space="preserve">              </w:t>
      </w:r>
      <w:proofErr w:type="spellStart"/>
      <w:r>
        <w:rPr>
          <w:rFonts w:ascii="Times New Roman" w:hAnsi="Times New Roman" w:cs="Times New Roman"/>
          <w:b/>
        </w:rPr>
        <w:t>Берикова</w:t>
      </w:r>
      <w:proofErr w:type="spellEnd"/>
      <w:r>
        <w:rPr>
          <w:rFonts w:ascii="Times New Roman" w:hAnsi="Times New Roman" w:cs="Times New Roman"/>
          <w:b/>
        </w:rPr>
        <w:t xml:space="preserve"> Э.А.</w:t>
      </w:r>
    </w:p>
    <w:p w14:paraId="3326F6B5" w14:textId="6281A32F" w:rsidR="001A6DDE" w:rsidRPr="00913755" w:rsidRDefault="001A6DDE" w:rsidP="00370E9A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b/>
        </w:rPr>
      </w:pP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7EDBB" w14:textId="77777777" w:rsidR="00570C15" w:rsidRDefault="00570C15" w:rsidP="00570C15">
      <w:pPr>
        <w:spacing w:after="0" w:line="240" w:lineRule="auto"/>
      </w:pPr>
      <w:r>
        <w:separator/>
      </w:r>
    </w:p>
  </w:endnote>
  <w:endnote w:type="continuationSeparator" w:id="0">
    <w:p w14:paraId="4BAA68F2" w14:textId="77777777" w:rsidR="00570C15" w:rsidRDefault="00570C1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35724" w14:textId="77777777" w:rsidR="00570C15" w:rsidRDefault="00570C15" w:rsidP="00570C15">
      <w:pPr>
        <w:spacing w:after="0" w:line="240" w:lineRule="auto"/>
      </w:pPr>
      <w:r>
        <w:separator/>
      </w:r>
    </w:p>
  </w:footnote>
  <w:footnote w:type="continuationSeparator" w:id="0">
    <w:p w14:paraId="78310FDF" w14:textId="77777777" w:rsidR="00570C15" w:rsidRDefault="00570C1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955E7"/>
    <w:multiLevelType w:val="hybridMultilevel"/>
    <w:tmpl w:val="B0E6E458"/>
    <w:lvl w:ilvl="0" w:tplc="25F82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42E"/>
    <w:rsid w:val="000159CA"/>
    <w:rsid w:val="00015B37"/>
    <w:rsid w:val="00034DFC"/>
    <w:rsid w:val="0005215C"/>
    <w:rsid w:val="00077FD6"/>
    <w:rsid w:val="00086576"/>
    <w:rsid w:val="00094A93"/>
    <w:rsid w:val="000A0585"/>
    <w:rsid w:val="000C1C83"/>
    <w:rsid w:val="000C5D97"/>
    <w:rsid w:val="000D30C8"/>
    <w:rsid w:val="000E509F"/>
    <w:rsid w:val="000F5447"/>
    <w:rsid w:val="001103ED"/>
    <w:rsid w:val="001155BB"/>
    <w:rsid w:val="001204FF"/>
    <w:rsid w:val="0015005D"/>
    <w:rsid w:val="00153CA2"/>
    <w:rsid w:val="00197E8F"/>
    <w:rsid w:val="001A46A5"/>
    <w:rsid w:val="001A6DDE"/>
    <w:rsid w:val="001B0560"/>
    <w:rsid w:val="001B268A"/>
    <w:rsid w:val="001C6541"/>
    <w:rsid w:val="001E1D4F"/>
    <w:rsid w:val="001E5646"/>
    <w:rsid w:val="001F600A"/>
    <w:rsid w:val="001F68F9"/>
    <w:rsid w:val="00201663"/>
    <w:rsid w:val="002302CC"/>
    <w:rsid w:val="002427DF"/>
    <w:rsid w:val="0025126F"/>
    <w:rsid w:val="002734C4"/>
    <w:rsid w:val="0027427F"/>
    <w:rsid w:val="00293A46"/>
    <w:rsid w:val="002A242C"/>
    <w:rsid w:val="002B7596"/>
    <w:rsid w:val="002D04BB"/>
    <w:rsid w:val="002D7FEF"/>
    <w:rsid w:val="00303BB9"/>
    <w:rsid w:val="0031163A"/>
    <w:rsid w:val="0031628F"/>
    <w:rsid w:val="003404AD"/>
    <w:rsid w:val="00345186"/>
    <w:rsid w:val="00353531"/>
    <w:rsid w:val="003621F0"/>
    <w:rsid w:val="00362C44"/>
    <w:rsid w:val="00363D52"/>
    <w:rsid w:val="00370825"/>
    <w:rsid w:val="00370E9A"/>
    <w:rsid w:val="00373222"/>
    <w:rsid w:val="00374CF0"/>
    <w:rsid w:val="00397B34"/>
    <w:rsid w:val="003A7C3F"/>
    <w:rsid w:val="003B5578"/>
    <w:rsid w:val="003C2ED6"/>
    <w:rsid w:val="003F4228"/>
    <w:rsid w:val="003F7153"/>
    <w:rsid w:val="004057E5"/>
    <w:rsid w:val="00412694"/>
    <w:rsid w:val="004170FF"/>
    <w:rsid w:val="004319B1"/>
    <w:rsid w:val="00431EBC"/>
    <w:rsid w:val="00452180"/>
    <w:rsid w:val="00453641"/>
    <w:rsid w:val="004539C0"/>
    <w:rsid w:val="00477371"/>
    <w:rsid w:val="004A46A1"/>
    <w:rsid w:val="004B7F61"/>
    <w:rsid w:val="004C424C"/>
    <w:rsid w:val="004D6C83"/>
    <w:rsid w:val="005117D5"/>
    <w:rsid w:val="00515B8A"/>
    <w:rsid w:val="0052142E"/>
    <w:rsid w:val="00540E80"/>
    <w:rsid w:val="00545556"/>
    <w:rsid w:val="00555121"/>
    <w:rsid w:val="0056007E"/>
    <w:rsid w:val="00570C15"/>
    <w:rsid w:val="00571730"/>
    <w:rsid w:val="00572892"/>
    <w:rsid w:val="00576D4F"/>
    <w:rsid w:val="00581A8A"/>
    <w:rsid w:val="005A1AEC"/>
    <w:rsid w:val="005A3AA6"/>
    <w:rsid w:val="005A44A2"/>
    <w:rsid w:val="005C0A70"/>
    <w:rsid w:val="005C7FAC"/>
    <w:rsid w:val="005D6C5D"/>
    <w:rsid w:val="005E158C"/>
    <w:rsid w:val="005E2E1C"/>
    <w:rsid w:val="00600106"/>
    <w:rsid w:val="00622C65"/>
    <w:rsid w:val="00644F04"/>
    <w:rsid w:val="00666E52"/>
    <w:rsid w:val="006B7BCB"/>
    <w:rsid w:val="006C4CB4"/>
    <w:rsid w:val="006E712D"/>
    <w:rsid w:val="006E7ABC"/>
    <w:rsid w:val="00730056"/>
    <w:rsid w:val="00732739"/>
    <w:rsid w:val="007600A7"/>
    <w:rsid w:val="00764293"/>
    <w:rsid w:val="0078223B"/>
    <w:rsid w:val="00796E75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229FE"/>
    <w:rsid w:val="00841961"/>
    <w:rsid w:val="00857CAC"/>
    <w:rsid w:val="008640EB"/>
    <w:rsid w:val="00864966"/>
    <w:rsid w:val="008A7991"/>
    <w:rsid w:val="008B29CC"/>
    <w:rsid w:val="008C4A03"/>
    <w:rsid w:val="008E6435"/>
    <w:rsid w:val="009011BF"/>
    <w:rsid w:val="00913755"/>
    <w:rsid w:val="0092276C"/>
    <w:rsid w:val="0095342E"/>
    <w:rsid w:val="00954C83"/>
    <w:rsid w:val="00963BF5"/>
    <w:rsid w:val="00975ED3"/>
    <w:rsid w:val="00994D85"/>
    <w:rsid w:val="009B2E2A"/>
    <w:rsid w:val="009C1C23"/>
    <w:rsid w:val="009D014E"/>
    <w:rsid w:val="009D07F1"/>
    <w:rsid w:val="009D268A"/>
    <w:rsid w:val="009D3629"/>
    <w:rsid w:val="009D4D18"/>
    <w:rsid w:val="009D5951"/>
    <w:rsid w:val="009F263C"/>
    <w:rsid w:val="009F4BD9"/>
    <w:rsid w:val="009F7D18"/>
    <w:rsid w:val="00A0187F"/>
    <w:rsid w:val="00A235E8"/>
    <w:rsid w:val="00A24377"/>
    <w:rsid w:val="00A26678"/>
    <w:rsid w:val="00A37EE2"/>
    <w:rsid w:val="00A53D31"/>
    <w:rsid w:val="00A554B8"/>
    <w:rsid w:val="00A56FE5"/>
    <w:rsid w:val="00A57C54"/>
    <w:rsid w:val="00A603C1"/>
    <w:rsid w:val="00A75F51"/>
    <w:rsid w:val="00A8418E"/>
    <w:rsid w:val="00A87C63"/>
    <w:rsid w:val="00AA1998"/>
    <w:rsid w:val="00AC1FBA"/>
    <w:rsid w:val="00AD74D6"/>
    <w:rsid w:val="00AF7902"/>
    <w:rsid w:val="00B0751E"/>
    <w:rsid w:val="00B108DF"/>
    <w:rsid w:val="00B20F89"/>
    <w:rsid w:val="00B305EA"/>
    <w:rsid w:val="00B4085F"/>
    <w:rsid w:val="00B8732D"/>
    <w:rsid w:val="00B91645"/>
    <w:rsid w:val="00BB4A56"/>
    <w:rsid w:val="00BC5A23"/>
    <w:rsid w:val="00BD08F9"/>
    <w:rsid w:val="00BE35F6"/>
    <w:rsid w:val="00BE57A6"/>
    <w:rsid w:val="00BF1A82"/>
    <w:rsid w:val="00BF4FDF"/>
    <w:rsid w:val="00BF727D"/>
    <w:rsid w:val="00C118C1"/>
    <w:rsid w:val="00C120F0"/>
    <w:rsid w:val="00C13033"/>
    <w:rsid w:val="00C24092"/>
    <w:rsid w:val="00C66F93"/>
    <w:rsid w:val="00C67FE1"/>
    <w:rsid w:val="00C8454D"/>
    <w:rsid w:val="00CA395F"/>
    <w:rsid w:val="00CA693B"/>
    <w:rsid w:val="00CC56DB"/>
    <w:rsid w:val="00CD0CE0"/>
    <w:rsid w:val="00CD2D60"/>
    <w:rsid w:val="00CE5383"/>
    <w:rsid w:val="00CF2C3E"/>
    <w:rsid w:val="00CF694C"/>
    <w:rsid w:val="00D04C24"/>
    <w:rsid w:val="00D11182"/>
    <w:rsid w:val="00D1165E"/>
    <w:rsid w:val="00D45A15"/>
    <w:rsid w:val="00D5203A"/>
    <w:rsid w:val="00D5323A"/>
    <w:rsid w:val="00D61736"/>
    <w:rsid w:val="00D832EE"/>
    <w:rsid w:val="00D93930"/>
    <w:rsid w:val="00DA05B6"/>
    <w:rsid w:val="00DD20FA"/>
    <w:rsid w:val="00DE1F9C"/>
    <w:rsid w:val="00DE4932"/>
    <w:rsid w:val="00DF41BD"/>
    <w:rsid w:val="00E06011"/>
    <w:rsid w:val="00E11478"/>
    <w:rsid w:val="00E34A9E"/>
    <w:rsid w:val="00E42FD2"/>
    <w:rsid w:val="00E54437"/>
    <w:rsid w:val="00E73CA9"/>
    <w:rsid w:val="00EC28BE"/>
    <w:rsid w:val="00EC7CAE"/>
    <w:rsid w:val="00ED2EC5"/>
    <w:rsid w:val="00ED38FF"/>
    <w:rsid w:val="00EE78F4"/>
    <w:rsid w:val="00EF1DFE"/>
    <w:rsid w:val="00F04D41"/>
    <w:rsid w:val="00F07C38"/>
    <w:rsid w:val="00F145F9"/>
    <w:rsid w:val="00F24F40"/>
    <w:rsid w:val="00F313F5"/>
    <w:rsid w:val="00F315BD"/>
    <w:rsid w:val="00F34733"/>
    <w:rsid w:val="00F35416"/>
    <w:rsid w:val="00F66FE0"/>
    <w:rsid w:val="00F7454A"/>
    <w:rsid w:val="00F8219F"/>
    <w:rsid w:val="00F92ED4"/>
    <w:rsid w:val="00FA7E07"/>
    <w:rsid w:val="00FB3E1D"/>
    <w:rsid w:val="00FC2338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EA74"/>
  <w15:docId w15:val="{207F7675-D992-43BC-86F5-1563C071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  <w:style w:type="paragraph" w:styleId="af0">
    <w:name w:val="List Paragraph"/>
    <w:basedOn w:val="a"/>
    <w:uiPriority w:val="34"/>
    <w:qFormat/>
    <w:rsid w:val="00A243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5</Pages>
  <Words>1666</Words>
  <Characters>9497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111</cp:revision>
  <cp:lastPrinted>2024-07-24T05:17:00Z</cp:lastPrinted>
  <dcterms:created xsi:type="dcterms:W3CDTF">2022-02-09T08:06:00Z</dcterms:created>
  <dcterms:modified xsi:type="dcterms:W3CDTF">2024-07-24T07:39:00Z</dcterms:modified>
</cp:coreProperties>
</file>