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1F4866" w:rsidP="008629D6">
      <w:pPr>
        <w:ind w:firstLine="567"/>
        <w:jc w:val="right"/>
        <w:rPr>
          <w:b/>
          <w:bCs/>
          <w:kern w:val="32"/>
          <w:sz w:val="28"/>
          <w:szCs w:val="28"/>
        </w:rPr>
      </w:pPr>
      <w:r>
        <w:rPr>
          <w:b/>
          <w:bCs/>
          <w:kern w:val="32"/>
          <w:sz w:val="28"/>
          <w:szCs w:val="28"/>
          <w:lang w:val="kk-KZ"/>
        </w:rPr>
        <w:t>Д</w:t>
      </w:r>
      <w:proofErr w:type="spellStart"/>
      <w:r w:rsidR="008629D6" w:rsidRPr="00AD1FE1">
        <w:rPr>
          <w:b/>
          <w:bCs/>
          <w:kern w:val="32"/>
          <w:sz w:val="28"/>
          <w:szCs w:val="28"/>
        </w:rPr>
        <w:t>иректор</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7B3B5B">
        <w:rPr>
          <w:b/>
          <w:bCs/>
          <w:kern w:val="32"/>
          <w:sz w:val="28"/>
          <w:szCs w:val="28"/>
          <w:lang w:val="kk-KZ"/>
        </w:rPr>
        <w:t>Э.Ахметова</w:t>
      </w:r>
    </w:p>
    <w:p w:rsidR="008629D6" w:rsidRPr="00AD1FE1" w:rsidRDefault="008629D6" w:rsidP="008629D6">
      <w:pPr>
        <w:ind w:firstLine="567"/>
        <w:jc w:val="right"/>
        <w:rPr>
          <w:b/>
          <w:bCs/>
          <w:kern w:val="32"/>
          <w:sz w:val="28"/>
          <w:szCs w:val="28"/>
        </w:rPr>
      </w:pPr>
      <w:r w:rsidRPr="00AD1FE1">
        <w:rPr>
          <w:b/>
          <w:bCs/>
          <w:kern w:val="32"/>
          <w:sz w:val="28"/>
          <w:szCs w:val="28"/>
        </w:rPr>
        <w:t>№</w:t>
      </w:r>
      <w:r w:rsidR="00E97DE9" w:rsidRPr="00AD1FE1">
        <w:rPr>
          <w:b/>
          <w:bCs/>
          <w:kern w:val="32"/>
          <w:sz w:val="28"/>
          <w:szCs w:val="28"/>
        </w:rPr>
        <w:t xml:space="preserve"> </w:t>
      </w:r>
      <w:r w:rsidR="007779AA">
        <w:rPr>
          <w:b/>
          <w:bCs/>
          <w:kern w:val="32"/>
          <w:sz w:val="28"/>
          <w:szCs w:val="28"/>
        </w:rPr>
        <w:t>08</w:t>
      </w:r>
      <w:r w:rsidR="008A21C4">
        <w:rPr>
          <w:b/>
          <w:bCs/>
          <w:kern w:val="32"/>
          <w:sz w:val="28"/>
          <w:szCs w:val="28"/>
        </w:rPr>
        <w:t xml:space="preserve"> </w:t>
      </w:r>
      <w:r w:rsidR="00272675" w:rsidRPr="00AD1FE1">
        <w:rPr>
          <w:b/>
          <w:bCs/>
          <w:kern w:val="32"/>
          <w:sz w:val="28"/>
          <w:szCs w:val="28"/>
        </w:rPr>
        <w:t xml:space="preserve">- </w:t>
      </w:r>
      <w:r w:rsidRPr="00AD1FE1">
        <w:rPr>
          <w:b/>
          <w:bCs/>
          <w:kern w:val="32"/>
          <w:sz w:val="28"/>
          <w:szCs w:val="28"/>
        </w:rPr>
        <w:t>п от «</w:t>
      </w:r>
      <w:r w:rsidR="008A21C4">
        <w:rPr>
          <w:b/>
          <w:bCs/>
          <w:kern w:val="32"/>
          <w:sz w:val="28"/>
          <w:szCs w:val="28"/>
          <w:lang w:val="kk-KZ"/>
        </w:rPr>
        <w:t>18</w:t>
      </w:r>
      <w:r w:rsidRPr="00AD1FE1">
        <w:rPr>
          <w:b/>
          <w:bCs/>
          <w:kern w:val="32"/>
          <w:sz w:val="28"/>
          <w:szCs w:val="28"/>
        </w:rPr>
        <w:t xml:space="preserve">» </w:t>
      </w:r>
      <w:r w:rsidR="00DB04DA">
        <w:rPr>
          <w:b/>
          <w:bCs/>
          <w:kern w:val="32"/>
          <w:sz w:val="28"/>
          <w:szCs w:val="28"/>
          <w:lang w:val="kk-KZ"/>
        </w:rPr>
        <w:t>января</w:t>
      </w:r>
      <w:r w:rsidRPr="00AD1FE1">
        <w:rPr>
          <w:b/>
          <w:bCs/>
          <w:kern w:val="32"/>
          <w:sz w:val="28"/>
          <w:szCs w:val="28"/>
        </w:rPr>
        <w:t xml:space="preserve"> 202</w:t>
      </w:r>
      <w:r w:rsidR="00DB04DA">
        <w:rPr>
          <w:b/>
          <w:bCs/>
          <w:kern w:val="32"/>
          <w:sz w:val="28"/>
          <w:szCs w:val="28"/>
        </w:rPr>
        <w:t>2</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по закупу реактивов для клинико-диагностической лаборатории на 202</w:t>
      </w:r>
      <w:r w:rsidR="00587E11">
        <w:rPr>
          <w:sz w:val="28"/>
          <w:szCs w:val="28"/>
        </w:rPr>
        <w:t>2</w:t>
      </w:r>
      <w:r w:rsidR="00DB04DA" w:rsidRPr="00DB04DA">
        <w:rPr>
          <w:sz w:val="28"/>
          <w:szCs w:val="28"/>
        </w:rPr>
        <w:t xml:space="preserve"> год</w:t>
      </w:r>
      <w:r w:rsidR="002B71BA" w:rsidRPr="00DB04DA">
        <w:rPr>
          <w:sz w:val="28"/>
          <w:szCs w:val="28"/>
        </w:rPr>
        <w:t xml:space="preserve"> </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по закупу реактивов для клинико-диагностической лаборатории на 202</w:t>
      </w:r>
      <w:r w:rsidR="00587E11">
        <w:rPr>
          <w:sz w:val="28"/>
          <w:szCs w:val="24"/>
        </w:rPr>
        <w:t>2</w:t>
      </w:r>
      <w:r w:rsidR="00DB04DA" w:rsidRPr="00DB04DA">
        <w:rPr>
          <w:sz w:val="28"/>
          <w:szCs w:val="24"/>
        </w:rPr>
        <w:t xml:space="preserve"> год</w:t>
      </w:r>
      <w:r w:rsidR="002B71BA"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AD1FE1">
        <w:rPr>
          <w:sz w:val="28"/>
          <w:szCs w:val="24"/>
          <w:lang w:val="kk-KZ"/>
        </w:rPr>
        <w:t>375</w:t>
      </w:r>
      <w:r w:rsidR="00F0670B" w:rsidRPr="00AD1FE1">
        <w:rPr>
          <w:sz w:val="28"/>
          <w:szCs w:val="24"/>
        </w:rPr>
        <w:t xml:space="preserve"> «</w:t>
      </w:r>
      <w:r w:rsidR="00A81BE0" w:rsidRPr="00AD1FE1">
        <w:rPr>
          <w:sz w:val="28"/>
          <w:szCs w:val="24"/>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Организатором и заказчиком закупа медицинских изделий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участвующий в закупе, соответствует следующим квалификационным требованиям:</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1</w:t>
      </w:r>
      <w:r w:rsidR="00B012FC">
        <w:rPr>
          <w:rStyle w:val="s0"/>
          <w:sz w:val="28"/>
          <w:szCs w:val="24"/>
        </w:rPr>
        <w:t>)</w:t>
      </w:r>
      <w:r w:rsidR="00B012FC">
        <w:rPr>
          <w:rStyle w:val="s0"/>
          <w:sz w:val="28"/>
          <w:szCs w:val="24"/>
          <w:lang w:val="kk-KZ"/>
        </w:rPr>
        <w:t xml:space="preserve"> </w:t>
      </w:r>
      <w:r w:rsidRPr="00AD1FE1">
        <w:rPr>
          <w:rStyle w:val="s0"/>
          <w:sz w:val="28"/>
          <w:szCs w:val="24"/>
        </w:rPr>
        <w:t xml:space="preserve">правоспособность (для </w:t>
      </w:r>
      <w:bookmarkStart w:id="0" w:name="_GoBack"/>
      <w:bookmarkEnd w:id="0"/>
      <w:r w:rsidRPr="00AD1FE1">
        <w:rPr>
          <w:rStyle w:val="s0"/>
          <w:sz w:val="28"/>
          <w:szCs w:val="24"/>
        </w:rPr>
        <w:t>юридических лиц), гражданская дееспособность (для физических лиц, осуществляющих предпринимательскую деятельность);</w:t>
      </w:r>
    </w:p>
    <w:p w:rsidR="00A81BE0" w:rsidRPr="00AD1FE1" w:rsidRDefault="00B012FC" w:rsidP="00B012FC">
      <w:pPr>
        <w:autoSpaceDE w:val="0"/>
        <w:autoSpaceDN w:val="0"/>
        <w:adjustRightInd w:val="0"/>
        <w:ind w:firstLine="709"/>
        <w:jc w:val="both"/>
        <w:rPr>
          <w:rStyle w:val="s0"/>
          <w:sz w:val="28"/>
          <w:szCs w:val="24"/>
        </w:rPr>
      </w:pPr>
      <w:r>
        <w:rPr>
          <w:rStyle w:val="s0"/>
          <w:sz w:val="28"/>
          <w:szCs w:val="24"/>
        </w:rPr>
        <w:t>2)</w:t>
      </w:r>
      <w:r>
        <w:rPr>
          <w:rStyle w:val="s0"/>
          <w:sz w:val="28"/>
          <w:szCs w:val="24"/>
          <w:lang w:val="kk-KZ"/>
        </w:rPr>
        <w:t xml:space="preserve"> </w:t>
      </w:r>
      <w:r w:rsidR="00A81BE0" w:rsidRPr="00AD1FE1">
        <w:rPr>
          <w:rStyle w:val="s0"/>
          <w:sz w:val="28"/>
          <w:szCs w:val="24"/>
        </w:rPr>
        <w:t>правоспособность на осуществление соответствующей фармацевтической деятельности;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lastRenderedPageBreak/>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81BE0" w:rsidRDefault="00A81BE0" w:rsidP="00B012FC">
      <w:pPr>
        <w:autoSpaceDE w:val="0"/>
        <w:autoSpaceDN w:val="0"/>
        <w:adjustRightInd w:val="0"/>
        <w:ind w:firstLine="708"/>
        <w:jc w:val="both"/>
        <w:rPr>
          <w:rStyle w:val="s0"/>
          <w:sz w:val="28"/>
          <w:szCs w:val="24"/>
        </w:rPr>
      </w:pPr>
      <w:r w:rsidRPr="00AD1FE1">
        <w:rPr>
          <w:rStyle w:val="s0"/>
          <w:sz w:val="28"/>
          <w:szCs w:val="24"/>
        </w:rPr>
        <w:t>5) не подлежит процедуре банкротства либо ликвидации.</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A81BE0" w:rsidRPr="00AD1FE1" w:rsidRDefault="00A81BE0" w:rsidP="00B012FC">
      <w:pPr>
        <w:autoSpaceDE w:val="0"/>
        <w:autoSpaceDN w:val="0"/>
        <w:adjustRightInd w:val="0"/>
        <w:ind w:firstLine="708"/>
        <w:jc w:val="both"/>
        <w:rPr>
          <w:rStyle w:val="s0"/>
          <w:sz w:val="28"/>
          <w:szCs w:val="24"/>
        </w:rPr>
      </w:pPr>
      <w:r w:rsidRPr="00AD1FE1">
        <w:rPr>
          <w:rStyle w:val="s0"/>
          <w:sz w:val="28"/>
          <w:szCs w:val="24"/>
        </w:rPr>
        <w:t>При закупе не предъявляются требования, не предусмотренные настоящими Правилами.</w:t>
      </w:r>
    </w:p>
    <w:p w:rsidR="00A81BE0" w:rsidRPr="00AD1FE1" w:rsidRDefault="00A81BE0" w:rsidP="00B012FC">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AD1FE1">
        <w:rPr>
          <w:rStyle w:val="s0"/>
          <w:sz w:val="28"/>
          <w:szCs w:val="24"/>
        </w:rPr>
        <w:t>орфанных</w:t>
      </w:r>
      <w:proofErr w:type="spellEnd"/>
      <w:r w:rsidRPr="00AD1FE1">
        <w:rPr>
          <w:rStyle w:val="s0"/>
          <w:sz w:val="28"/>
          <w:szCs w:val="24"/>
        </w:rPr>
        <w:t xml:space="preserve"> препаратов, включенных в перечень </w:t>
      </w:r>
      <w:proofErr w:type="spellStart"/>
      <w:r w:rsidRPr="00AD1FE1">
        <w:rPr>
          <w:rStyle w:val="s0"/>
          <w:sz w:val="28"/>
          <w:szCs w:val="24"/>
        </w:rPr>
        <w:t>орфанных</w:t>
      </w:r>
      <w:proofErr w:type="spellEnd"/>
      <w:r w:rsidRPr="00AD1FE1">
        <w:rPr>
          <w:rStyle w:val="s0"/>
          <w:sz w:val="28"/>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соответствие характеристики или технической спецификации условиям объявления или приглашения на закуп.</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 xml:space="preserve">3) </w:t>
      </w:r>
      <w:proofErr w:type="spellStart"/>
      <w:r w:rsidRPr="00AD1FE1">
        <w:rPr>
          <w:rStyle w:val="s0"/>
          <w:sz w:val="28"/>
          <w:szCs w:val="24"/>
        </w:rPr>
        <w:t>непревышение</w:t>
      </w:r>
      <w:proofErr w:type="spellEnd"/>
      <w:r w:rsidRPr="00AD1FE1">
        <w:rPr>
          <w:rStyle w:val="s0"/>
          <w:sz w:val="28"/>
          <w:szCs w:val="24"/>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6) срок годности лекарственных средств и медицинских изделий на дату поставки поставщиком заказчику составляет: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пятидесяти процентов от указанного срока годности на упаковке (при сроке годности менее двух лет);</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не менее двенадцати месяцев от указанного срока годности на упаковке (при сроке годности два года и более);</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Требования, предусмотренные </w:t>
      </w:r>
      <w:hyperlink r:id="rId9" w:anchor="z131" w:history="1">
        <w:r w:rsidRPr="00AD1FE1">
          <w:rPr>
            <w:rStyle w:val="s0"/>
            <w:sz w:val="28"/>
            <w:szCs w:val="24"/>
          </w:rPr>
          <w:t>подпунктами 4)</w:t>
        </w:r>
      </w:hyperlink>
      <w:r w:rsidRPr="00AD1FE1">
        <w:rPr>
          <w:rStyle w:val="s0"/>
          <w:sz w:val="28"/>
          <w:szCs w:val="24"/>
        </w:rPr>
        <w:t>, </w:t>
      </w:r>
      <w:hyperlink r:id="rId10" w:anchor="z132" w:history="1">
        <w:r w:rsidRPr="00AD1FE1">
          <w:rPr>
            <w:rStyle w:val="s0"/>
            <w:sz w:val="28"/>
            <w:szCs w:val="24"/>
          </w:rPr>
          <w:t>5)</w:t>
        </w:r>
      </w:hyperlink>
      <w:r w:rsidRPr="00AD1FE1">
        <w:rPr>
          <w:rStyle w:val="s0"/>
          <w:sz w:val="28"/>
          <w:szCs w:val="24"/>
        </w:rPr>
        <w:t>, </w:t>
      </w:r>
      <w:hyperlink r:id="rId11" w:anchor="z133" w:history="1">
        <w:r w:rsidRPr="00AD1FE1">
          <w:rPr>
            <w:rStyle w:val="s0"/>
            <w:sz w:val="28"/>
            <w:szCs w:val="24"/>
          </w:rPr>
          <w:t>6)</w:t>
        </w:r>
      </w:hyperlink>
      <w:r w:rsidRPr="00AD1FE1">
        <w:rPr>
          <w:rStyle w:val="s0"/>
          <w:sz w:val="28"/>
          <w:szCs w:val="24"/>
        </w:rPr>
        <w:t xml:space="preserve"> подтверждаются поставщиком при исполнении договора поставки или закупа.</w:t>
      </w:r>
    </w:p>
    <w:p w:rsidR="002472BD" w:rsidRPr="00AD1FE1" w:rsidRDefault="002472BD"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настоящими Правилами.</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DB04DA" w:rsidRPr="00AD1FE1">
        <w:rPr>
          <w:sz w:val="28"/>
        </w:rPr>
        <w:t>Перечень и</w:t>
      </w:r>
      <w:r w:rsidRPr="00AD1FE1">
        <w:rPr>
          <w:sz w:val="28"/>
        </w:rPr>
        <w:t xml:space="preserve"> </w:t>
      </w:r>
      <w:r w:rsidR="00DB04DA" w:rsidRPr="00AD1FE1">
        <w:rPr>
          <w:sz w:val="28"/>
        </w:rPr>
        <w:t>объемы закупаемых</w:t>
      </w:r>
      <w:r w:rsidRPr="00AD1FE1">
        <w:rPr>
          <w:sz w:val="28"/>
          <w:lang w:val="kk-KZ"/>
        </w:rPr>
        <w:t xml:space="preserve"> медицинских изделий указ</w:t>
      </w:r>
      <w:r w:rsidR="00DB04DA">
        <w:rPr>
          <w:sz w:val="28"/>
          <w:lang w:val="kk-KZ"/>
        </w:rPr>
        <w:t>а</w:t>
      </w:r>
      <w:r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2010.</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по закупу реактивов для клинико-диагностической лаборатории на 202</w:t>
      </w:r>
      <w:r w:rsidR="00587E11">
        <w:rPr>
          <w:b/>
          <w:szCs w:val="24"/>
        </w:rPr>
        <w:t>2</w:t>
      </w:r>
      <w:r w:rsidR="00DB04DA" w:rsidRPr="00DB04DA">
        <w:rPr>
          <w:b/>
          <w:szCs w:val="24"/>
        </w:rPr>
        <w:t xml:space="preserve"> год</w:t>
      </w:r>
      <w:r w:rsidRPr="00AD1FE1">
        <w:rPr>
          <w:b/>
          <w:szCs w:val="24"/>
        </w:rPr>
        <w:t xml:space="preserve">» и «Не вскрывать до 12:00 часов </w:t>
      </w:r>
      <w:r w:rsidR="008A21C4">
        <w:rPr>
          <w:b/>
          <w:szCs w:val="24"/>
          <w:lang w:val="kk-KZ"/>
        </w:rPr>
        <w:t>08 февраля</w:t>
      </w:r>
      <w:r w:rsidRPr="00AD1FE1">
        <w:rPr>
          <w:b/>
          <w:szCs w:val="24"/>
          <w:lang w:val="kk-KZ"/>
        </w:rPr>
        <w:t xml:space="preserve"> </w:t>
      </w:r>
      <w:r w:rsidRPr="00AD1FE1">
        <w:rPr>
          <w:b/>
          <w:szCs w:val="24"/>
        </w:rPr>
        <w:t>202</w:t>
      </w:r>
      <w:r w:rsidR="00587E11">
        <w:rPr>
          <w:b/>
          <w:szCs w:val="24"/>
        </w:rPr>
        <w:t>2</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не менее сорока пяти календарных дней, исчисляемый со дня окончательного приема тендерных заявок.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2) </w:t>
      </w:r>
      <w:r w:rsidR="004D1D0F" w:rsidRPr="00AD1FE1">
        <w:rPr>
          <w:sz w:val="28"/>
        </w:rPr>
        <w:t>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3)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B012FC" w:rsidP="00B012FC">
      <w:pPr>
        <w:pStyle w:val="af3"/>
        <w:shd w:val="clear" w:color="auto" w:fill="FFFFFF"/>
        <w:spacing w:before="0" w:beforeAutospacing="0" w:after="0" w:afterAutospacing="0"/>
        <w:ind w:firstLine="709"/>
        <w:jc w:val="both"/>
        <w:textAlignment w:val="baseline"/>
        <w:rPr>
          <w:sz w:val="28"/>
        </w:rPr>
      </w:pPr>
      <w:r>
        <w:rPr>
          <w:sz w:val="28"/>
        </w:rPr>
        <w:t xml:space="preserve">5) </w:t>
      </w:r>
      <w:r w:rsidR="004D1D0F" w:rsidRPr="00AD1FE1">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2" w:anchor="z1" w:history="1">
        <w:r w:rsidR="004D1D0F" w:rsidRPr="00AD1FE1">
          <w:rPr>
            <w:sz w:val="28"/>
          </w:rPr>
          <w:t>Законом</w:t>
        </w:r>
      </w:hyperlink>
      <w:r w:rsidR="004D1D0F" w:rsidRPr="00AD1FE1">
        <w:rPr>
          <w:sz w:val="28"/>
        </w:rPr>
        <w:t xml:space="preserve">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4D1D0F" w:rsidRPr="00AD1FE1">
        <w:rPr>
          <w:sz w:val="28"/>
        </w:rPr>
        <w:t>прекурсоров</w:t>
      </w:r>
      <w:proofErr w:type="spellEnd"/>
      <w:r w:rsidR="004D1D0F" w:rsidRPr="00AD1FE1">
        <w:rPr>
          <w:sz w:val="28"/>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3" w:anchor="z1" w:history="1">
        <w:r w:rsidR="004D1D0F" w:rsidRPr="00AD1FE1">
          <w:rPr>
            <w:sz w:val="28"/>
          </w:rPr>
          <w:t>Законом</w:t>
        </w:r>
      </w:hyperlink>
      <w:r w:rsidR="004D1D0F" w:rsidRPr="00AD1FE1">
        <w:rPr>
          <w:sz w:val="28"/>
        </w:rPr>
        <w:t> "О разрешениях и уведомлениях"</w:t>
      </w:r>
      <w:r w:rsidR="0013418D" w:rsidRPr="00AD1FE1">
        <w:rPr>
          <w:sz w:val="28"/>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6) </w:t>
      </w:r>
      <w:r w:rsidR="004D1D0F" w:rsidRPr="00AD1FE1">
        <w:rPr>
          <w:sz w:val="28"/>
        </w:rPr>
        <w:t>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r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Pr="00AD1FE1">
        <w:rPr>
          <w:sz w:val="28"/>
        </w:rPr>
        <w:t>7</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8</w:t>
      </w:r>
      <w:r w:rsidR="0013418D" w:rsidRPr="00AD1FE1">
        <w:rPr>
          <w:sz w:val="28"/>
        </w:rPr>
        <w:t xml:space="preserve">) </w:t>
      </w:r>
      <w:r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lang w:val="kk-KZ"/>
        </w:rPr>
        <w:t>9</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AD1FE1">
        <w:rPr>
          <w:sz w:val="28"/>
        </w:rPr>
        <w:t>docx</w:t>
      </w:r>
      <w:proofErr w:type="spellEnd"/>
      <w:r w:rsidRPr="00AD1FE1">
        <w:rPr>
          <w:sz w:val="28"/>
        </w:rPr>
        <w:t>)</w:t>
      </w:r>
      <w:r w:rsidRPr="00AD1FE1">
        <w:rPr>
          <w:sz w:val="28"/>
          <w:lang w:val="kk-KZ"/>
        </w:rPr>
        <w:t>;</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r w:rsidRPr="00AD1FE1">
        <w:rPr>
          <w:sz w:val="28"/>
          <w:lang w:val="kk-KZ"/>
        </w:rPr>
        <w:t>;</w:t>
      </w:r>
    </w:p>
    <w:p w:rsidR="004D1D0F" w:rsidRPr="00AD1FE1" w:rsidRDefault="004D1D0F" w:rsidP="00B012FC">
      <w:pPr>
        <w:pStyle w:val="af3"/>
        <w:shd w:val="clear" w:color="auto" w:fill="FFFFFF"/>
        <w:spacing w:before="0" w:beforeAutospacing="0" w:after="0" w:afterAutospacing="0"/>
        <w:ind w:firstLine="709"/>
        <w:jc w:val="both"/>
        <w:textAlignment w:val="baseline"/>
        <w:rPr>
          <w:sz w:val="28"/>
        </w:rPr>
      </w:pPr>
      <w:r w:rsidRPr="00AD1FE1">
        <w:rPr>
          <w:sz w:val="28"/>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4D1D0F" w:rsidRPr="00AD1FE1" w:rsidRDefault="004D1D0F" w:rsidP="00B012FC">
      <w:pPr>
        <w:pStyle w:val="af3"/>
        <w:numPr>
          <w:ilvl w:val="0"/>
          <w:numId w:val="14"/>
        </w:numPr>
        <w:shd w:val="clear" w:color="auto" w:fill="FFFFFF"/>
        <w:spacing w:before="0" w:beforeAutospacing="0" w:after="0" w:afterAutospacing="0"/>
        <w:ind w:left="0" w:firstLine="709"/>
        <w:jc w:val="both"/>
        <w:textAlignment w:val="baseline"/>
        <w:rPr>
          <w:sz w:val="28"/>
        </w:rPr>
      </w:pPr>
      <w:r w:rsidRPr="00AD1FE1">
        <w:rPr>
          <w:sz w:val="28"/>
        </w:rPr>
        <w:t>при необходимости копию акта санитарно-эпидемиологического обследования о наличии "</w:t>
      </w:r>
      <w:proofErr w:type="spellStart"/>
      <w:r w:rsidRPr="00AD1FE1">
        <w:rPr>
          <w:sz w:val="28"/>
        </w:rPr>
        <w:t>холодовой</w:t>
      </w:r>
      <w:proofErr w:type="spellEnd"/>
      <w:r w:rsidRPr="00AD1FE1">
        <w:rPr>
          <w:sz w:val="28"/>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B012FC">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Pr="00AD1FE1">
        <w:rPr>
          <w:sz w:val="28"/>
          <w:lang w:val="kk-KZ"/>
        </w:rPr>
        <w:t xml:space="preserve">                   </w:t>
      </w:r>
      <w:r w:rsidRPr="00AD1FE1">
        <w:rPr>
          <w:sz w:val="28"/>
        </w:rPr>
        <w:t xml:space="preserve"> 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Iauiue"/>
        <w:widowControl/>
        <w:ind w:firstLine="709"/>
        <w:jc w:val="both"/>
        <w:rPr>
          <w:sz w:val="28"/>
          <w:szCs w:val="24"/>
        </w:rPr>
      </w:pP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отзыва тендерной заявки потенциальным поставщиком до истечения окончательного срока их приема;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отклонения тендерной заявки по основанию несоответствия положениям тендерной документации;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3) признания победителем тендера другого потенциального поставщика;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4) прекращения процедур закупа без определения победителя тендера;</w:t>
      </w:r>
    </w:p>
    <w:p w:rsidR="007808BD" w:rsidRPr="00AD1FE1" w:rsidRDefault="005011FE" w:rsidP="005011FE">
      <w:pPr>
        <w:pStyle w:val="af3"/>
        <w:shd w:val="clear" w:color="auto" w:fill="FFFFFF"/>
        <w:spacing w:before="0" w:beforeAutospacing="0" w:after="0" w:afterAutospacing="0"/>
        <w:ind w:firstLine="709"/>
        <w:jc w:val="both"/>
        <w:textAlignment w:val="baseline"/>
        <w:rPr>
          <w:sz w:val="28"/>
        </w:rPr>
      </w:pPr>
      <w:r>
        <w:rPr>
          <w:sz w:val="28"/>
          <w:lang w:val="kk-KZ"/>
        </w:rPr>
        <w:t xml:space="preserve">5) </w:t>
      </w:r>
      <w:r w:rsidR="007808BD" w:rsidRPr="00AD1FE1">
        <w:rPr>
          <w:sz w:val="28"/>
        </w:rPr>
        <w:t>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B012FC">
      <w:pPr>
        <w:pStyle w:val="af3"/>
        <w:shd w:val="clear" w:color="auto" w:fill="FFFFFF"/>
        <w:spacing w:before="0" w:beforeAutospacing="0" w:after="0" w:afterAutospacing="0"/>
        <w:ind w:left="1069"/>
        <w:jc w:val="both"/>
        <w:textAlignment w:val="baseline"/>
        <w:rPr>
          <w:sz w:val="28"/>
        </w:rPr>
      </w:pPr>
    </w:p>
    <w:p w:rsidR="007808BD" w:rsidRPr="00AD1FE1" w:rsidRDefault="007808BD" w:rsidP="00B012FC">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1) он отозвал или изменил тендерную заявку после истечения окончательного срока приема тендерных заявок;</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7808BD" w:rsidRPr="00AD1FE1" w:rsidRDefault="007808BD" w:rsidP="005011FE">
      <w:pPr>
        <w:pStyle w:val="af3"/>
        <w:shd w:val="clear" w:color="auto" w:fill="FFFFFF"/>
        <w:spacing w:before="0" w:beforeAutospacing="0" w:after="0" w:afterAutospacing="0"/>
        <w:ind w:firstLine="709"/>
        <w:jc w:val="both"/>
        <w:textAlignment w:val="baseline"/>
        <w:rPr>
          <w:sz w:val="28"/>
        </w:rPr>
      </w:pPr>
      <w:r w:rsidRPr="00AD1FE1">
        <w:rPr>
          <w:sz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1)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94545E" w:rsidRPr="00AD1FE1" w:rsidRDefault="0094545E" w:rsidP="00B012FC">
      <w:pPr>
        <w:ind w:firstLine="708"/>
        <w:jc w:val="both"/>
        <w:rPr>
          <w:sz w:val="28"/>
          <w:szCs w:val="24"/>
        </w:rPr>
      </w:pP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94545E" w:rsidRPr="00AD1FE1">
        <w:rPr>
          <w:b/>
          <w:sz w:val="28"/>
          <w:szCs w:val="24"/>
        </w:rPr>
        <w:t xml:space="preserve">10 часов 00 минут </w:t>
      </w:r>
      <w:r w:rsidR="008A21C4">
        <w:rPr>
          <w:b/>
          <w:sz w:val="28"/>
          <w:szCs w:val="24"/>
          <w:lang w:val="kk-KZ"/>
        </w:rPr>
        <w:t xml:space="preserve">08 февраля </w:t>
      </w:r>
      <w:r w:rsidR="0094545E" w:rsidRPr="00AD1FE1">
        <w:rPr>
          <w:b/>
          <w:sz w:val="28"/>
          <w:szCs w:val="24"/>
        </w:rPr>
        <w:t>202</w:t>
      </w:r>
      <w:r w:rsidR="00587E11">
        <w:rPr>
          <w:b/>
          <w:sz w:val="28"/>
          <w:szCs w:val="24"/>
        </w:rPr>
        <w:t>2</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Срок действия тендерной заявки, представленной потенциальным поставщиком для участия в тендере, должен быть не менее сорока пяти календарных дней.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8A21C4">
        <w:rPr>
          <w:b/>
          <w:sz w:val="28"/>
          <w:szCs w:val="24"/>
          <w:lang w:val="kk-KZ"/>
        </w:rPr>
        <w:t>08 февраля</w:t>
      </w:r>
      <w:r w:rsidR="005555F2" w:rsidRPr="00AD1FE1">
        <w:rPr>
          <w:b/>
          <w:sz w:val="28"/>
          <w:szCs w:val="24"/>
          <w:lang w:val="kk-KZ"/>
        </w:rPr>
        <w:t xml:space="preserve"> </w:t>
      </w:r>
      <w:r w:rsidR="005555F2" w:rsidRPr="00AD1FE1">
        <w:rPr>
          <w:b/>
          <w:sz w:val="28"/>
          <w:szCs w:val="24"/>
        </w:rPr>
        <w:t>202</w:t>
      </w:r>
      <w:r w:rsidR="00587E11">
        <w:rPr>
          <w:b/>
          <w:sz w:val="28"/>
          <w:szCs w:val="24"/>
        </w:rPr>
        <w:t>2</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8A21C4">
        <w:rPr>
          <w:b/>
          <w:szCs w:val="24"/>
          <w:lang w:val="kk-KZ"/>
        </w:rPr>
        <w:t>08 февраля</w:t>
      </w:r>
      <w:r w:rsidRPr="00AD1FE1">
        <w:rPr>
          <w:b/>
          <w:szCs w:val="24"/>
          <w:lang w:val="kk-KZ"/>
        </w:rPr>
        <w:t xml:space="preserve"> </w:t>
      </w:r>
      <w:r w:rsidRPr="00AD1FE1">
        <w:rPr>
          <w:b/>
          <w:szCs w:val="24"/>
        </w:rPr>
        <w:t>202</w:t>
      </w:r>
      <w:r w:rsidR="00587E11">
        <w:rPr>
          <w:b/>
          <w:szCs w:val="24"/>
        </w:rPr>
        <w:t>2</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12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9F2AE7" w:rsidRPr="00AD1FE1" w:rsidRDefault="005011FE"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xml:space="preserve">2) </w:t>
      </w:r>
      <w:r w:rsidR="009F2AE7" w:rsidRPr="00AD1FE1">
        <w:rPr>
          <w:rStyle w:val="s0"/>
          <w:color w:val="000000" w:themeColor="text1"/>
          <w:sz w:val="28"/>
          <w:szCs w:val="24"/>
        </w:rPr>
        <w:t>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4" w:anchor="z1" w:history="1">
        <w:r w:rsidRPr="00AD1FE1">
          <w:rPr>
            <w:rStyle w:val="s0"/>
            <w:color w:val="000000" w:themeColor="text1"/>
            <w:sz w:val="28"/>
            <w:szCs w:val="24"/>
          </w:rPr>
          <w:t>Законом</w:t>
        </w:r>
      </w:hyperlink>
      <w:r w:rsidRPr="00AD1FE1">
        <w:rPr>
          <w:rStyle w:val="s0"/>
          <w:color w:val="000000" w:themeColor="text1"/>
          <w:sz w:val="28"/>
          <w:szCs w:val="24"/>
        </w:rPr>
        <w:t xml:space="preserve">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AD1FE1">
        <w:rPr>
          <w:rStyle w:val="s0"/>
          <w:color w:val="000000" w:themeColor="text1"/>
          <w:sz w:val="28"/>
          <w:szCs w:val="24"/>
        </w:rPr>
        <w:t>прекурсоров</w:t>
      </w:r>
      <w:proofErr w:type="spellEnd"/>
      <w:r w:rsidRPr="00AD1FE1">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15" w:anchor="z1" w:history="1">
        <w:r w:rsidRPr="00AD1FE1">
          <w:rPr>
            <w:rStyle w:val="s0"/>
            <w:color w:val="000000" w:themeColor="text1"/>
            <w:sz w:val="28"/>
            <w:szCs w:val="24"/>
          </w:rPr>
          <w:t>Законом</w:t>
        </w:r>
      </w:hyperlink>
      <w:r w:rsidRPr="00AD1FE1">
        <w:rPr>
          <w:rStyle w:val="s0"/>
          <w:color w:val="000000" w:themeColor="text1"/>
          <w:sz w:val="28"/>
          <w:szCs w:val="24"/>
        </w:rPr>
        <w:t> "О разрешениях и уведомлениях", в случае отсутствия сведений в информационных системах государственных органов;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8) непредставления технической спецификации в соответствии с требованиями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11) причастности к процедуре банкротства либо ликвидации;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13) непредставления при необходимости копии акта санитарно-эпидемиологического обследования о наличии "</w:t>
      </w:r>
      <w:proofErr w:type="spellStart"/>
      <w:r w:rsidRPr="00AD1FE1">
        <w:rPr>
          <w:rStyle w:val="s0"/>
          <w:color w:val="000000" w:themeColor="text1"/>
          <w:sz w:val="28"/>
          <w:szCs w:val="24"/>
        </w:rPr>
        <w:t>холодовой</w:t>
      </w:r>
      <w:proofErr w:type="spellEnd"/>
      <w:r w:rsidRPr="00AD1FE1">
        <w:rPr>
          <w:rStyle w:val="s0"/>
          <w:color w:val="000000" w:themeColor="text1"/>
          <w:sz w:val="28"/>
          <w:szCs w:val="24"/>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15) несоответствия требованиям </w:t>
      </w:r>
      <w:hyperlink r:id="rId16" w:anchor="z119" w:history="1">
        <w:r w:rsidRPr="00AD1FE1">
          <w:rPr>
            <w:rStyle w:val="s0"/>
            <w:color w:val="000000" w:themeColor="text1"/>
            <w:sz w:val="28"/>
            <w:szCs w:val="24"/>
          </w:rPr>
          <w:t>пункта 16</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16) установленных </w:t>
      </w:r>
      <w:hyperlink r:id="rId17" w:anchor="z154" w:history="1">
        <w:r w:rsidRPr="00AD1FE1">
          <w:rPr>
            <w:rStyle w:val="s0"/>
            <w:color w:val="000000" w:themeColor="text1"/>
            <w:sz w:val="28"/>
            <w:szCs w:val="24"/>
          </w:rPr>
          <w:t>пунктами 22</w:t>
        </w:r>
      </w:hyperlink>
      <w:r w:rsidRPr="00AD1FE1">
        <w:rPr>
          <w:rStyle w:val="s0"/>
          <w:color w:val="000000" w:themeColor="text1"/>
          <w:sz w:val="28"/>
          <w:szCs w:val="24"/>
        </w:rPr>
        <w:t>, </w:t>
      </w:r>
      <w:hyperlink r:id="rId18" w:anchor="z173" w:history="1">
        <w:r w:rsidRPr="00AD1FE1">
          <w:rPr>
            <w:rStyle w:val="s0"/>
            <w:color w:val="000000" w:themeColor="text1"/>
            <w:sz w:val="28"/>
            <w:szCs w:val="24"/>
          </w:rPr>
          <w:t>29</w:t>
        </w:r>
      </w:hyperlink>
      <w:r w:rsidRPr="00AD1FE1">
        <w:rPr>
          <w:rStyle w:val="s0"/>
          <w:color w:val="000000" w:themeColor="text1"/>
          <w:sz w:val="28"/>
          <w:szCs w:val="24"/>
        </w:rPr>
        <w:t> настоящих Правил;</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17) если тендерная заявка имеет более короткий срок действия, чем указано в условиях тендерной документации;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20) представления тендерной заявки в </w:t>
      </w:r>
      <w:proofErr w:type="spellStart"/>
      <w:r w:rsidRPr="00AD1FE1">
        <w:rPr>
          <w:rStyle w:val="s0"/>
          <w:color w:val="000000" w:themeColor="text1"/>
          <w:sz w:val="28"/>
          <w:szCs w:val="24"/>
        </w:rPr>
        <w:t>непрошитом</w:t>
      </w:r>
      <w:proofErr w:type="spellEnd"/>
      <w:r w:rsidRPr="00AD1FE1">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21) несоответствия потенциального поставщика и (или) соисполнителя предъявляемым квалификационным требованиям;</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rStyle w:val="s0"/>
          <w:color w:val="000000" w:themeColor="text1"/>
          <w:sz w:val="28"/>
          <w:szCs w:val="24"/>
        </w:rPr>
        <w:t xml:space="preserve">22) установления факта </w:t>
      </w:r>
      <w:proofErr w:type="spellStart"/>
      <w:r w:rsidRPr="00AD1FE1">
        <w:rPr>
          <w:rStyle w:val="s0"/>
          <w:color w:val="000000" w:themeColor="text1"/>
          <w:sz w:val="28"/>
          <w:szCs w:val="24"/>
        </w:rPr>
        <w:t>аффилированности</w:t>
      </w:r>
      <w:proofErr w:type="spellEnd"/>
      <w:r w:rsidRPr="00AD1FE1">
        <w:rPr>
          <w:rStyle w:val="s0"/>
          <w:color w:val="000000" w:themeColor="text1"/>
          <w:sz w:val="28"/>
          <w:szCs w:val="24"/>
        </w:rPr>
        <w:t xml:space="preserve"> в нарушение требований настоящих Правил.</w:t>
      </w:r>
    </w:p>
    <w:p w:rsidR="005A666A" w:rsidRPr="00AD1FE1" w:rsidRDefault="009F2AE7" w:rsidP="00B012FC">
      <w:pPr>
        <w:tabs>
          <w:tab w:val="left" w:pos="1134"/>
        </w:tabs>
        <w:ind w:firstLine="709"/>
        <w:jc w:val="both"/>
        <w:rPr>
          <w:rStyle w:val="s0"/>
          <w:color w:val="000000" w:themeColor="text1"/>
          <w:sz w:val="28"/>
          <w:szCs w:val="24"/>
        </w:rPr>
      </w:pPr>
      <w:r w:rsidRPr="00AD1FE1">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r w:rsidR="005A666A" w:rsidRPr="00AD1FE1">
        <w:rPr>
          <w:rStyle w:val="s0"/>
          <w:color w:val="000000" w:themeColor="text1"/>
          <w:sz w:val="28"/>
          <w:szCs w:val="24"/>
        </w:rPr>
        <w:t>:</w:t>
      </w:r>
    </w:p>
    <w:p w:rsidR="009F2AE7" w:rsidRPr="00AD1FE1" w:rsidRDefault="009F2AE7"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sidRPr="00AD1FE1">
        <w:rPr>
          <w:color w:val="000000"/>
          <w:spacing w:val="2"/>
          <w:sz w:val="22"/>
          <w:szCs w:val="20"/>
        </w:rPr>
        <w:t> </w:t>
      </w:r>
      <w:r w:rsidRPr="00AD1FE1">
        <w:rPr>
          <w:rStyle w:val="s0"/>
          <w:color w:val="000000" w:themeColor="text1"/>
          <w:sz w:val="28"/>
          <w:szCs w:val="24"/>
        </w:rPr>
        <w:t>1) отсутствие тендерных заявок;</w:t>
      </w:r>
    </w:p>
    <w:p w:rsidR="009F2AE7" w:rsidRPr="00AD1FE1" w:rsidRDefault="005011FE" w:rsidP="00B012FC">
      <w:pPr>
        <w:pStyle w:val="af3"/>
        <w:shd w:val="clear" w:color="auto" w:fill="FFFFFF"/>
        <w:spacing w:before="0" w:beforeAutospacing="0" w:after="0" w:afterAutospacing="0"/>
        <w:ind w:firstLine="709"/>
        <w:jc w:val="both"/>
        <w:textAlignment w:val="baseline"/>
        <w:rPr>
          <w:rStyle w:val="s0"/>
          <w:color w:val="000000" w:themeColor="text1"/>
          <w:sz w:val="28"/>
          <w:szCs w:val="24"/>
        </w:rPr>
      </w:pPr>
      <w:r>
        <w:rPr>
          <w:rStyle w:val="s0"/>
          <w:color w:val="000000" w:themeColor="text1"/>
          <w:sz w:val="28"/>
          <w:szCs w:val="24"/>
        </w:rPr>
        <w:t> </w:t>
      </w:r>
      <w:r w:rsidR="009F2AE7" w:rsidRPr="00AD1FE1">
        <w:rPr>
          <w:rStyle w:val="s0"/>
          <w:color w:val="000000" w:themeColor="text1"/>
          <w:sz w:val="28"/>
          <w:szCs w:val="24"/>
        </w:rPr>
        <w:t>2) отклонение всех тендерных заявок потенциальных поставщиков.</w:t>
      </w:r>
    </w:p>
    <w:p w:rsidR="005A666A" w:rsidRPr="00AD1FE1" w:rsidRDefault="009F2AE7" w:rsidP="00B012FC">
      <w:pPr>
        <w:tabs>
          <w:tab w:val="left" w:pos="1134"/>
        </w:tabs>
        <w:ind w:firstLine="709"/>
        <w:jc w:val="both"/>
        <w:rPr>
          <w:rStyle w:val="s0"/>
          <w:sz w:val="28"/>
          <w:szCs w:val="24"/>
        </w:rPr>
      </w:pPr>
      <w:bookmarkStart w:id="7" w:name="SUB5800"/>
      <w:bookmarkEnd w:id="7"/>
      <w:r w:rsidRPr="00AD1FE1">
        <w:rPr>
          <w:rStyle w:val="s0"/>
          <w:sz w:val="28"/>
          <w:szCs w:val="24"/>
        </w:rPr>
        <w:t>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r:id="rId19" w:anchor="z175" w:history="1">
        <w:r w:rsidRPr="00AD1FE1">
          <w:rPr>
            <w:rStyle w:val="s0"/>
            <w:sz w:val="28"/>
            <w:szCs w:val="24"/>
          </w:rPr>
          <w:t>разделом 2</w:t>
        </w:r>
      </w:hyperlink>
      <w:r w:rsidRPr="00AD1FE1">
        <w:rPr>
          <w:rStyle w:val="s0"/>
          <w:sz w:val="28"/>
          <w:szCs w:val="24"/>
        </w:rPr>
        <w:t> настоящих Правил</w:t>
      </w:r>
      <w:r w:rsidR="005A666A" w:rsidRPr="00AD1FE1">
        <w:rPr>
          <w:rStyle w:val="s0"/>
          <w:sz w:val="28"/>
          <w:szCs w:val="24"/>
        </w:rPr>
        <w:t>.</w:t>
      </w:r>
    </w:p>
    <w:p w:rsidR="005A666A" w:rsidRPr="00AD1FE1" w:rsidRDefault="005A666A" w:rsidP="00B012FC">
      <w:pPr>
        <w:tabs>
          <w:tab w:val="left" w:pos="1134"/>
        </w:tabs>
        <w:ind w:firstLine="709"/>
        <w:jc w:val="both"/>
        <w:rPr>
          <w:rStyle w:val="s0"/>
          <w:sz w:val="28"/>
          <w:szCs w:val="24"/>
        </w:rPr>
      </w:pPr>
      <w:r w:rsidRPr="00AD1FE1">
        <w:rPr>
          <w:rStyle w:val="s0"/>
          <w:sz w:val="28"/>
          <w:szCs w:val="24"/>
        </w:rPr>
        <w:t xml:space="preserve">При этом, </w:t>
      </w:r>
      <w:r w:rsidR="005011FE" w:rsidRPr="00AD1FE1">
        <w:rPr>
          <w:rStyle w:val="s0"/>
          <w:sz w:val="28"/>
          <w:szCs w:val="24"/>
        </w:rPr>
        <w:t>если</w:t>
      </w:r>
      <w:r w:rsidR="009F2AE7" w:rsidRPr="00AD1FE1">
        <w:rPr>
          <w:rStyle w:val="s0"/>
          <w:sz w:val="28"/>
          <w:szCs w:val="24"/>
        </w:rPr>
        <w:t xml:space="preserve">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r w:rsidRPr="00AD1FE1">
        <w:rPr>
          <w:rStyle w:val="s0"/>
          <w:sz w:val="28"/>
          <w:szCs w:val="24"/>
        </w:rPr>
        <w:t>.</w:t>
      </w:r>
    </w:p>
    <w:p w:rsidR="005A666A" w:rsidRPr="00AD1FE1" w:rsidRDefault="009F2AE7" w:rsidP="00B012FC">
      <w:pPr>
        <w:tabs>
          <w:tab w:val="left" w:pos="1134"/>
        </w:tabs>
        <w:ind w:firstLine="709"/>
        <w:jc w:val="both"/>
        <w:rPr>
          <w:rStyle w:val="s0"/>
          <w:sz w:val="28"/>
          <w:szCs w:val="24"/>
        </w:rPr>
      </w:pPr>
      <w:bookmarkStart w:id="8" w:name="SUB5900"/>
      <w:bookmarkEnd w:id="8"/>
      <w:r w:rsidRPr="00AD1FE1">
        <w:rPr>
          <w:rStyle w:val="s0"/>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r w:rsidR="005A666A" w:rsidRPr="00AD1FE1">
        <w:rPr>
          <w:rStyle w:val="s0"/>
          <w:sz w:val="28"/>
          <w:szCs w:val="24"/>
        </w:rPr>
        <w:t>.</w:t>
      </w:r>
    </w:p>
    <w:p w:rsidR="009F2AE7" w:rsidRPr="00AD1FE1" w:rsidRDefault="009F2AE7" w:rsidP="00B012FC">
      <w:pPr>
        <w:tabs>
          <w:tab w:val="left" w:pos="1134"/>
        </w:tabs>
        <w:ind w:firstLine="709"/>
        <w:jc w:val="both"/>
        <w:rPr>
          <w:rStyle w:val="s0"/>
          <w:sz w:val="28"/>
          <w:szCs w:val="24"/>
        </w:rPr>
      </w:pPr>
      <w:r w:rsidRPr="00AD1FE1">
        <w:rPr>
          <w:rStyle w:val="s0"/>
          <w:sz w:val="28"/>
          <w:szCs w:val="24"/>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w:t>
      </w:r>
      <w:r w:rsidR="005011FE" w:rsidRPr="00AD1FE1">
        <w:rPr>
          <w:rStyle w:val="s0"/>
          <w:sz w:val="28"/>
          <w:szCs w:val="24"/>
        </w:rPr>
        <w:t>тендерной комиссией,</w:t>
      </w:r>
      <w:r w:rsidRPr="00AD1FE1">
        <w:rPr>
          <w:rStyle w:val="s0"/>
          <w:sz w:val="28"/>
          <w:szCs w:val="24"/>
        </w:rPr>
        <w:t xml:space="preserve"> единственной соответствующей условиям объявления и требованиям настоящих Правил</w:t>
      </w:r>
    </w:p>
    <w:p w:rsidR="005A666A" w:rsidRPr="00AD1FE1" w:rsidRDefault="005A666A" w:rsidP="00B012FC">
      <w:pPr>
        <w:tabs>
          <w:tab w:val="left" w:pos="1134"/>
        </w:tabs>
        <w:ind w:firstLine="709"/>
        <w:jc w:val="both"/>
        <w:rPr>
          <w:sz w:val="28"/>
          <w:szCs w:val="24"/>
        </w:rPr>
      </w:pPr>
      <w:bookmarkStart w:id="9" w:name="SUB6000"/>
      <w:bookmarkEnd w:id="9"/>
      <w:r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 xml:space="preserve">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на лекарственное средство или медицинское изделие, выданным в соответствии с положениями </w:t>
      </w:r>
      <w:hyperlink r:id="rId20" w:anchor="z5" w:history="1">
        <w:r w:rsidRPr="00AD1FE1">
          <w:rPr>
            <w:rStyle w:val="s0"/>
            <w:sz w:val="28"/>
            <w:szCs w:val="24"/>
          </w:rPr>
          <w:t>Кодекса</w:t>
        </w:r>
      </w:hyperlink>
      <w:r w:rsidRPr="00AD1FE1">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9F2AE7" w:rsidRPr="00AD1FE1" w:rsidRDefault="009F2AE7" w:rsidP="00B012FC">
      <w:pPr>
        <w:pStyle w:val="af3"/>
        <w:numPr>
          <w:ilvl w:val="0"/>
          <w:numId w:val="15"/>
        </w:numPr>
        <w:shd w:val="clear" w:color="auto" w:fill="FFFFFF"/>
        <w:spacing w:before="0" w:beforeAutospacing="0" w:after="0" w:afterAutospacing="0"/>
        <w:ind w:left="0" w:firstLine="709"/>
        <w:jc w:val="both"/>
        <w:textAlignment w:val="baseline"/>
        <w:rPr>
          <w:rStyle w:val="s0"/>
          <w:sz w:val="28"/>
          <w:szCs w:val="24"/>
        </w:rPr>
      </w:pPr>
      <w:r w:rsidRPr="00AD1FE1">
        <w:rPr>
          <w:rStyle w:val="s0"/>
          <w:sz w:val="28"/>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1) лицензией на фармацевтическую деятельность по производству лекарственных средств и (или) медицинских изделий;</w:t>
      </w:r>
    </w:p>
    <w:p w:rsidR="009F2AE7" w:rsidRPr="00AD1FE1" w:rsidRDefault="009F2AE7" w:rsidP="005011FE">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sz w:val="28"/>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10" w:name="SUB7100"/>
      <w:bookmarkStart w:id="11" w:name="SUB7200"/>
      <w:bookmarkEnd w:id="10"/>
      <w:bookmarkEnd w:id="11"/>
    </w:p>
    <w:p w:rsidR="005A666A" w:rsidRPr="00AD1FE1" w:rsidRDefault="005A666A" w:rsidP="00B012FC">
      <w:pPr>
        <w:ind w:firstLine="709"/>
        <w:jc w:val="both"/>
        <w:rPr>
          <w:sz w:val="28"/>
          <w:szCs w:val="24"/>
          <w:lang w:val="kk-KZ"/>
        </w:rPr>
      </w:pPr>
      <w:bookmarkStart w:id="12" w:name="SUB7300"/>
      <w:bookmarkEnd w:id="12"/>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21"/>
          <w:footerReference w:type="first" r:id="rId2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07"/>
        <w:gridCol w:w="43"/>
        <w:gridCol w:w="1236"/>
        <w:gridCol w:w="186"/>
        <w:gridCol w:w="3224"/>
        <w:gridCol w:w="139"/>
        <w:gridCol w:w="994"/>
        <w:gridCol w:w="903"/>
        <w:gridCol w:w="89"/>
        <w:gridCol w:w="1176"/>
        <w:gridCol w:w="241"/>
        <w:gridCol w:w="2409"/>
        <w:gridCol w:w="1135"/>
        <w:gridCol w:w="351"/>
        <w:gridCol w:w="926"/>
        <w:gridCol w:w="1558"/>
      </w:tblGrid>
      <w:tr w:rsidR="008629D6" w:rsidRPr="00AD53A5" w:rsidTr="004216D9">
        <w:trPr>
          <w:trHeight w:val="375"/>
        </w:trPr>
        <w:tc>
          <w:tcPr>
            <w:tcW w:w="15317" w:type="dxa"/>
            <w:gridSpan w:val="16"/>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D831A1" w:rsidRPr="00AD53A5" w:rsidRDefault="00D831A1" w:rsidP="00D831A1">
            <w:pPr>
              <w:jc w:val="center"/>
              <w:rPr>
                <w:b/>
                <w:bCs/>
                <w:sz w:val="22"/>
                <w:szCs w:val="22"/>
              </w:rPr>
            </w:pPr>
          </w:p>
        </w:tc>
      </w:tr>
      <w:tr w:rsidR="008629D6" w:rsidRPr="00AD53A5" w:rsidTr="004216D9">
        <w:trPr>
          <w:trHeight w:val="1438"/>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лота</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заказчика</w:t>
            </w:r>
          </w:p>
        </w:tc>
        <w:tc>
          <w:tcPr>
            <w:tcW w:w="3410"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товара*</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Ед. изм.</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Кол-во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Условия поставки (в </w:t>
            </w:r>
            <w:proofErr w:type="spellStart"/>
            <w:r w:rsidRPr="00AD53A5">
              <w:rPr>
                <w:b/>
                <w:bCs/>
                <w:sz w:val="22"/>
                <w:szCs w:val="22"/>
              </w:rPr>
              <w:t>соответсвии</w:t>
            </w:r>
            <w:proofErr w:type="spellEnd"/>
            <w:r w:rsidRPr="00AD53A5">
              <w:rPr>
                <w:b/>
                <w:bCs/>
                <w:sz w:val="22"/>
                <w:szCs w:val="22"/>
              </w:rPr>
              <w:t xml:space="preserve"> с </w:t>
            </w:r>
            <w:proofErr w:type="spellStart"/>
            <w:r w:rsidRPr="00AD53A5">
              <w:rPr>
                <w:b/>
                <w:bCs/>
                <w:sz w:val="22"/>
                <w:szCs w:val="22"/>
              </w:rPr>
              <w:t>Инкотермс</w:t>
            </w:r>
            <w:proofErr w:type="spellEnd"/>
            <w:r w:rsidRPr="00AD53A5">
              <w:rPr>
                <w:b/>
                <w:bCs/>
                <w:sz w:val="22"/>
                <w:szCs w:val="22"/>
              </w:rPr>
              <w:t xml:space="preserve"> 2010)</w:t>
            </w:r>
          </w:p>
        </w:tc>
        <w:tc>
          <w:tcPr>
            <w:tcW w:w="2409"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Срок поставки товаров</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Место поставки товаров</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Размер авансового платежа, в%</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Сумма, выделенная для закупа способом тендера (по лоту №), тенге</w:t>
            </w:r>
          </w:p>
        </w:tc>
      </w:tr>
      <w:tr w:rsidR="008629D6" w:rsidRPr="00AD53A5" w:rsidTr="004216D9">
        <w:trPr>
          <w:trHeight w:val="375"/>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2</w:t>
            </w:r>
          </w:p>
        </w:tc>
        <w:tc>
          <w:tcPr>
            <w:tcW w:w="3410"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3</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4</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6</w:t>
            </w:r>
          </w:p>
        </w:tc>
        <w:tc>
          <w:tcPr>
            <w:tcW w:w="2409"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7</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8</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9</w:t>
            </w:r>
          </w:p>
        </w:tc>
        <w:tc>
          <w:tcPr>
            <w:tcW w:w="1558"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10</w:t>
            </w:r>
          </w:p>
        </w:tc>
      </w:tr>
      <w:tr w:rsidR="002B71BA" w:rsidRPr="00AD53A5" w:rsidTr="004216D9">
        <w:trPr>
          <w:trHeight w:val="1211"/>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2B71BA" w:rsidRPr="00AD53A5" w:rsidRDefault="002B71BA" w:rsidP="002B71BA">
            <w:pPr>
              <w:jc w:val="center"/>
              <w:rPr>
                <w:sz w:val="22"/>
                <w:szCs w:val="22"/>
              </w:rPr>
            </w:pPr>
            <w:r w:rsidRPr="00AD53A5">
              <w:rPr>
                <w:sz w:val="22"/>
                <w:szCs w:val="22"/>
              </w:rPr>
              <w:t>1</w:t>
            </w:r>
          </w:p>
        </w:tc>
        <w:tc>
          <w:tcPr>
            <w:tcW w:w="1279" w:type="dxa"/>
            <w:gridSpan w:val="2"/>
            <w:tcBorders>
              <w:top w:val="single" w:sz="4" w:space="0" w:color="auto"/>
              <w:left w:val="single" w:sz="4" w:space="0" w:color="auto"/>
              <w:right w:val="nil"/>
            </w:tcBorders>
            <w:shd w:val="clear" w:color="000000" w:fill="FFFFFF"/>
            <w:vAlign w:val="center"/>
          </w:tcPr>
          <w:p w:rsidR="002B71BA" w:rsidRPr="00AD53A5" w:rsidRDefault="002B71BA" w:rsidP="002B71BA">
            <w:pPr>
              <w:jc w:val="center"/>
              <w:rPr>
                <w:sz w:val="22"/>
                <w:szCs w:val="22"/>
              </w:rPr>
            </w:pPr>
            <w:r w:rsidRPr="00AD53A5">
              <w:rPr>
                <w:sz w:val="22"/>
                <w:szCs w:val="22"/>
              </w:rPr>
              <w:t>ГКП на ПХВ «АМКБ»</w:t>
            </w:r>
          </w:p>
        </w:tc>
        <w:tc>
          <w:tcPr>
            <w:tcW w:w="341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B71BA" w:rsidRPr="0016058F" w:rsidRDefault="00587E11" w:rsidP="002B71BA">
            <w:pPr>
              <w:jc w:val="center"/>
              <w:rPr>
                <w:sz w:val="22"/>
                <w:szCs w:val="22"/>
              </w:rPr>
            </w:pPr>
            <w:r w:rsidRPr="00B667DF">
              <w:rPr>
                <w:sz w:val="22"/>
                <w:szCs w:val="22"/>
              </w:rPr>
              <w:t xml:space="preserve">Картридж с </w:t>
            </w:r>
            <w:proofErr w:type="spellStart"/>
            <w:r w:rsidRPr="00B667DF">
              <w:rPr>
                <w:sz w:val="22"/>
                <w:szCs w:val="22"/>
              </w:rPr>
              <w:t>iQM</w:t>
            </w:r>
            <w:proofErr w:type="spellEnd"/>
            <w:r w:rsidRPr="00B667DF">
              <w:rPr>
                <w:sz w:val="22"/>
                <w:szCs w:val="22"/>
              </w:rPr>
              <w:t xml:space="preserve"> для исследования газов крови/гематокрита/электролитов/</w:t>
            </w:r>
            <w:proofErr w:type="spellStart"/>
            <w:r w:rsidRPr="00B667DF">
              <w:rPr>
                <w:sz w:val="22"/>
                <w:szCs w:val="22"/>
              </w:rPr>
              <w:t>лактата</w:t>
            </w:r>
            <w:proofErr w:type="spellEnd"/>
            <w:r w:rsidRPr="00B667DF">
              <w:rPr>
                <w:sz w:val="22"/>
                <w:szCs w:val="22"/>
              </w:rPr>
              <w:t xml:space="preserve">/глюкозы для анализатора </w:t>
            </w:r>
            <w:proofErr w:type="spellStart"/>
            <w:r w:rsidRPr="00B667DF">
              <w:rPr>
                <w:sz w:val="22"/>
                <w:szCs w:val="22"/>
              </w:rPr>
              <w:t>Gem</w:t>
            </w:r>
            <w:proofErr w:type="spellEnd"/>
            <w:r w:rsidRPr="00B667DF">
              <w:rPr>
                <w:sz w:val="22"/>
                <w:szCs w:val="22"/>
              </w:rPr>
              <w:t xml:space="preserve"> </w:t>
            </w:r>
            <w:proofErr w:type="spellStart"/>
            <w:r w:rsidRPr="00B667DF">
              <w:rPr>
                <w:sz w:val="22"/>
                <w:szCs w:val="22"/>
              </w:rPr>
              <w:t>Premier</w:t>
            </w:r>
            <w:proofErr w:type="spellEnd"/>
            <w:r w:rsidRPr="00B667DF">
              <w:rPr>
                <w:sz w:val="22"/>
                <w:szCs w:val="22"/>
              </w:rPr>
              <w:t xml:space="preserve"> 3000</w:t>
            </w:r>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2B71BA" w:rsidRPr="0016058F" w:rsidRDefault="0016058F" w:rsidP="002B71BA">
            <w:pPr>
              <w:jc w:val="center"/>
              <w:rPr>
                <w:sz w:val="22"/>
                <w:szCs w:val="22"/>
                <w:lang w:val="kk-KZ"/>
              </w:rPr>
            </w:pPr>
            <w:r>
              <w:rPr>
                <w:sz w:val="22"/>
                <w:szCs w:val="22"/>
                <w:lang w:val="kk-KZ"/>
              </w:rPr>
              <w:t>набор</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2B71BA" w:rsidRPr="0016058F" w:rsidRDefault="00587E11" w:rsidP="002B71BA">
            <w:pPr>
              <w:jc w:val="center"/>
              <w:rPr>
                <w:sz w:val="22"/>
                <w:szCs w:val="22"/>
                <w:lang w:val="kk-KZ"/>
              </w:rPr>
            </w:pPr>
            <w:r>
              <w:rPr>
                <w:sz w:val="22"/>
                <w:szCs w:val="22"/>
                <w:lang w:val="kk-KZ"/>
              </w:rPr>
              <w:t>23</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2B71BA" w:rsidRPr="004A74B1" w:rsidRDefault="002B71BA" w:rsidP="002B71BA">
            <w:pPr>
              <w:jc w:val="center"/>
              <w:rPr>
                <w:sz w:val="22"/>
                <w:szCs w:val="22"/>
              </w:rPr>
            </w:pPr>
            <w:r w:rsidRPr="004A74B1">
              <w:rPr>
                <w:sz w:val="22"/>
                <w:szCs w:val="22"/>
              </w:rPr>
              <w:t>DDP</w:t>
            </w:r>
          </w:p>
        </w:tc>
        <w:tc>
          <w:tcPr>
            <w:tcW w:w="2409" w:type="dxa"/>
            <w:tcBorders>
              <w:top w:val="single" w:sz="4" w:space="0" w:color="auto"/>
              <w:left w:val="single" w:sz="4" w:space="0" w:color="auto"/>
              <w:right w:val="single" w:sz="4" w:space="0" w:color="auto"/>
            </w:tcBorders>
            <w:shd w:val="clear" w:color="000000" w:fill="FFFFFF"/>
            <w:vAlign w:val="center"/>
          </w:tcPr>
          <w:p w:rsidR="002B71BA" w:rsidRPr="00AD53A5" w:rsidRDefault="002B71BA" w:rsidP="00587E11">
            <w:pPr>
              <w:jc w:val="center"/>
              <w:rPr>
                <w:sz w:val="22"/>
                <w:szCs w:val="22"/>
              </w:rPr>
            </w:pPr>
            <w:r w:rsidRPr="006A5CE0">
              <w:rPr>
                <w:sz w:val="22"/>
                <w:szCs w:val="22"/>
              </w:rPr>
              <w:t xml:space="preserve">в течение 3 рабочих дней с даты получения заявки от Заказчика </w:t>
            </w:r>
            <w:r w:rsidRPr="00AD53A5">
              <w:rPr>
                <w:sz w:val="22"/>
                <w:szCs w:val="22"/>
              </w:rPr>
              <w:t>до 31.12.202</w:t>
            </w:r>
            <w:r w:rsidR="00587E11">
              <w:rPr>
                <w:sz w:val="22"/>
                <w:szCs w:val="22"/>
              </w:rPr>
              <w:t>2</w:t>
            </w:r>
            <w:r w:rsidRPr="00AD53A5">
              <w:rPr>
                <w:sz w:val="22"/>
                <w:szCs w:val="22"/>
              </w:rPr>
              <w:t xml:space="preserve"> г.</w:t>
            </w:r>
          </w:p>
        </w:tc>
        <w:tc>
          <w:tcPr>
            <w:tcW w:w="1135" w:type="dxa"/>
            <w:tcBorders>
              <w:top w:val="single" w:sz="4" w:space="0" w:color="auto"/>
              <w:left w:val="single" w:sz="4" w:space="0" w:color="auto"/>
              <w:right w:val="single" w:sz="4" w:space="0" w:color="auto"/>
            </w:tcBorders>
            <w:shd w:val="clear" w:color="000000" w:fill="FFFFFF"/>
          </w:tcPr>
          <w:p w:rsidR="002B71BA" w:rsidRPr="00AD53A5" w:rsidRDefault="002B71BA" w:rsidP="002B71BA">
            <w:pPr>
              <w:jc w:val="center"/>
              <w:rPr>
                <w:sz w:val="22"/>
                <w:szCs w:val="22"/>
              </w:rPr>
            </w:pPr>
          </w:p>
          <w:p w:rsidR="002B71BA" w:rsidRPr="00AD53A5" w:rsidRDefault="002B71BA" w:rsidP="002B71BA">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2B71BA" w:rsidRPr="00AD53A5" w:rsidRDefault="002B71BA" w:rsidP="002B71BA">
            <w:pPr>
              <w:jc w:val="center"/>
              <w:rPr>
                <w:sz w:val="22"/>
                <w:szCs w:val="22"/>
              </w:rPr>
            </w:pPr>
            <w:r w:rsidRPr="00AD53A5">
              <w:rPr>
                <w:sz w:val="22"/>
                <w:szCs w:val="22"/>
              </w:rPr>
              <w:t>0%</w:t>
            </w:r>
          </w:p>
        </w:tc>
        <w:tc>
          <w:tcPr>
            <w:tcW w:w="1558" w:type="dxa"/>
            <w:tcBorders>
              <w:top w:val="single" w:sz="4" w:space="0" w:color="auto"/>
              <w:left w:val="nil"/>
              <w:bottom w:val="single" w:sz="4" w:space="0" w:color="auto"/>
              <w:right w:val="single" w:sz="4" w:space="0" w:color="auto"/>
            </w:tcBorders>
            <w:shd w:val="clear" w:color="000000" w:fill="FFFFFF"/>
            <w:noWrap/>
            <w:vAlign w:val="center"/>
          </w:tcPr>
          <w:p w:rsidR="002B71BA" w:rsidRPr="0016058F" w:rsidRDefault="00587E11" w:rsidP="002B71BA">
            <w:pPr>
              <w:jc w:val="center"/>
              <w:rPr>
                <w:sz w:val="22"/>
                <w:szCs w:val="22"/>
                <w:lang w:val="kk-KZ"/>
              </w:rPr>
            </w:pPr>
            <w:r>
              <w:rPr>
                <w:sz w:val="22"/>
                <w:szCs w:val="22"/>
                <w:lang w:val="kk-KZ"/>
              </w:rPr>
              <w:t>11 087 495</w:t>
            </w:r>
          </w:p>
        </w:tc>
      </w:tr>
      <w:tr w:rsidR="004216D9" w:rsidRPr="00AD53A5" w:rsidTr="004216D9">
        <w:trPr>
          <w:trHeight w:val="1636"/>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4216D9" w:rsidRPr="00AD53A5" w:rsidRDefault="004216D9" w:rsidP="004216D9">
            <w:pPr>
              <w:jc w:val="center"/>
              <w:rPr>
                <w:sz w:val="22"/>
                <w:szCs w:val="22"/>
              </w:rPr>
            </w:pPr>
            <w:r>
              <w:rPr>
                <w:sz w:val="22"/>
                <w:szCs w:val="22"/>
              </w:rPr>
              <w:t>2</w:t>
            </w:r>
          </w:p>
        </w:tc>
        <w:tc>
          <w:tcPr>
            <w:tcW w:w="1279" w:type="dxa"/>
            <w:gridSpan w:val="2"/>
            <w:tcBorders>
              <w:top w:val="single" w:sz="4" w:space="0" w:color="auto"/>
              <w:left w:val="single" w:sz="4" w:space="0" w:color="auto"/>
              <w:right w:val="nil"/>
            </w:tcBorders>
            <w:shd w:val="clear" w:color="000000" w:fill="FFFFFF"/>
            <w:vAlign w:val="center"/>
          </w:tcPr>
          <w:p w:rsidR="004216D9" w:rsidRPr="00AD53A5" w:rsidRDefault="004216D9" w:rsidP="004216D9">
            <w:pPr>
              <w:jc w:val="center"/>
              <w:rPr>
                <w:sz w:val="22"/>
                <w:szCs w:val="22"/>
              </w:rPr>
            </w:pPr>
            <w:r w:rsidRPr="00AD53A5">
              <w:rPr>
                <w:sz w:val="22"/>
                <w:szCs w:val="22"/>
              </w:rPr>
              <w:t>ГКП на ПХВ «АМКБ»</w:t>
            </w:r>
          </w:p>
        </w:tc>
        <w:tc>
          <w:tcPr>
            <w:tcW w:w="341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16D9" w:rsidRPr="0016058F" w:rsidRDefault="004216D9" w:rsidP="004216D9">
            <w:pPr>
              <w:rPr>
                <w:sz w:val="22"/>
                <w:szCs w:val="22"/>
              </w:rPr>
            </w:pPr>
            <w:r w:rsidRPr="00C12D02">
              <w:rPr>
                <w:sz w:val="22"/>
                <w:szCs w:val="22"/>
              </w:rPr>
              <w:t xml:space="preserve">Иммунологический тест на определение </w:t>
            </w:r>
            <w:proofErr w:type="spellStart"/>
            <w:r w:rsidRPr="00C12D02">
              <w:rPr>
                <w:sz w:val="22"/>
                <w:szCs w:val="22"/>
              </w:rPr>
              <w:t>креатинкиназы</w:t>
            </w:r>
            <w:proofErr w:type="spellEnd"/>
            <w:r w:rsidRPr="00C12D02">
              <w:rPr>
                <w:sz w:val="22"/>
                <w:szCs w:val="22"/>
              </w:rPr>
              <w:t xml:space="preserve"> МВ, </w:t>
            </w:r>
            <w:proofErr w:type="spellStart"/>
            <w:r w:rsidRPr="00C12D02">
              <w:rPr>
                <w:sz w:val="22"/>
                <w:szCs w:val="22"/>
              </w:rPr>
              <w:t>Тропонина</w:t>
            </w:r>
            <w:proofErr w:type="spellEnd"/>
            <w:r w:rsidRPr="00C12D02">
              <w:rPr>
                <w:sz w:val="22"/>
                <w:szCs w:val="22"/>
              </w:rPr>
              <w:t xml:space="preserve"> I, Миоглобина, натрийуретического </w:t>
            </w:r>
            <w:proofErr w:type="spellStart"/>
            <w:r w:rsidRPr="00C12D02">
              <w:rPr>
                <w:sz w:val="22"/>
                <w:szCs w:val="22"/>
              </w:rPr>
              <w:t>пропептида</w:t>
            </w:r>
            <w:proofErr w:type="spellEnd"/>
            <w:r w:rsidRPr="00C12D02">
              <w:rPr>
                <w:sz w:val="22"/>
                <w:szCs w:val="22"/>
              </w:rPr>
              <w:t xml:space="preserve"> Б-типа, Д-</w:t>
            </w:r>
            <w:proofErr w:type="spellStart"/>
            <w:r w:rsidRPr="00C12D02">
              <w:rPr>
                <w:sz w:val="22"/>
                <w:szCs w:val="22"/>
              </w:rPr>
              <w:t>Димера</w:t>
            </w:r>
            <w:proofErr w:type="spellEnd"/>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4216D9" w:rsidRDefault="004216D9" w:rsidP="004216D9">
            <w:pPr>
              <w:jc w:val="center"/>
              <w:rPr>
                <w:sz w:val="22"/>
                <w:szCs w:val="22"/>
                <w:lang w:val="kk-KZ"/>
              </w:rPr>
            </w:pPr>
            <w:r>
              <w:rPr>
                <w:sz w:val="22"/>
                <w:szCs w:val="22"/>
                <w:lang w:val="kk-KZ"/>
              </w:rPr>
              <w:t>набор</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4216D9" w:rsidRDefault="004216D9" w:rsidP="004216D9">
            <w:pPr>
              <w:jc w:val="center"/>
              <w:rPr>
                <w:sz w:val="22"/>
                <w:szCs w:val="22"/>
                <w:lang w:val="kk-KZ"/>
              </w:rPr>
            </w:pPr>
            <w:r>
              <w:rPr>
                <w:sz w:val="22"/>
                <w:szCs w:val="22"/>
                <w:lang w:val="kk-KZ"/>
              </w:rPr>
              <w:t>35</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4216D9" w:rsidRPr="004A74B1" w:rsidRDefault="004216D9" w:rsidP="004216D9">
            <w:pPr>
              <w:jc w:val="center"/>
              <w:rPr>
                <w:sz w:val="22"/>
                <w:szCs w:val="22"/>
              </w:rPr>
            </w:pPr>
            <w:r w:rsidRPr="004A74B1">
              <w:rPr>
                <w:sz w:val="22"/>
                <w:szCs w:val="22"/>
              </w:rPr>
              <w:t>DDP</w:t>
            </w:r>
          </w:p>
        </w:tc>
        <w:tc>
          <w:tcPr>
            <w:tcW w:w="2409" w:type="dxa"/>
            <w:tcBorders>
              <w:top w:val="single" w:sz="4" w:space="0" w:color="auto"/>
              <w:left w:val="single" w:sz="4" w:space="0" w:color="auto"/>
              <w:right w:val="single" w:sz="4" w:space="0" w:color="auto"/>
            </w:tcBorders>
            <w:shd w:val="clear" w:color="000000" w:fill="FFFFFF"/>
            <w:vAlign w:val="center"/>
          </w:tcPr>
          <w:p w:rsidR="004216D9" w:rsidRPr="00AD53A5" w:rsidRDefault="004216D9" w:rsidP="004216D9">
            <w:pPr>
              <w:jc w:val="center"/>
              <w:rPr>
                <w:sz w:val="22"/>
                <w:szCs w:val="22"/>
              </w:rPr>
            </w:pPr>
            <w:r w:rsidRPr="006A5CE0">
              <w:rPr>
                <w:sz w:val="22"/>
                <w:szCs w:val="22"/>
              </w:rPr>
              <w:t xml:space="preserve">в течение 3 рабочих дней с даты получения заявки от Заказчика </w:t>
            </w:r>
            <w:r w:rsidRPr="00AD53A5">
              <w:rPr>
                <w:sz w:val="22"/>
                <w:szCs w:val="22"/>
              </w:rPr>
              <w:t>до 31.12.202</w:t>
            </w:r>
            <w:r>
              <w:rPr>
                <w:sz w:val="22"/>
                <w:szCs w:val="22"/>
              </w:rPr>
              <w:t>2</w:t>
            </w:r>
            <w:r w:rsidRPr="00AD53A5">
              <w:rPr>
                <w:sz w:val="22"/>
                <w:szCs w:val="22"/>
              </w:rPr>
              <w:t xml:space="preserve"> г.</w:t>
            </w:r>
          </w:p>
        </w:tc>
        <w:tc>
          <w:tcPr>
            <w:tcW w:w="1135" w:type="dxa"/>
            <w:tcBorders>
              <w:top w:val="single" w:sz="4" w:space="0" w:color="auto"/>
              <w:left w:val="single" w:sz="4" w:space="0" w:color="auto"/>
              <w:right w:val="single" w:sz="4" w:space="0" w:color="auto"/>
            </w:tcBorders>
            <w:shd w:val="clear" w:color="000000" w:fill="FFFFFF"/>
          </w:tcPr>
          <w:p w:rsidR="004216D9" w:rsidRPr="00AD53A5" w:rsidRDefault="004216D9" w:rsidP="004216D9">
            <w:pPr>
              <w:jc w:val="center"/>
              <w:rPr>
                <w:sz w:val="22"/>
                <w:szCs w:val="22"/>
              </w:rPr>
            </w:pPr>
          </w:p>
          <w:p w:rsidR="004216D9" w:rsidRPr="00AD53A5" w:rsidRDefault="004216D9" w:rsidP="004216D9">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4216D9" w:rsidRPr="00AD53A5" w:rsidRDefault="004216D9" w:rsidP="004216D9">
            <w:pPr>
              <w:jc w:val="center"/>
              <w:rPr>
                <w:sz w:val="22"/>
                <w:szCs w:val="22"/>
              </w:rPr>
            </w:pPr>
            <w:r w:rsidRPr="00AD53A5">
              <w:rPr>
                <w:sz w:val="22"/>
                <w:szCs w:val="22"/>
              </w:rPr>
              <w:t>0%</w:t>
            </w:r>
          </w:p>
        </w:tc>
        <w:tc>
          <w:tcPr>
            <w:tcW w:w="1558" w:type="dxa"/>
            <w:tcBorders>
              <w:top w:val="single" w:sz="4" w:space="0" w:color="auto"/>
              <w:left w:val="nil"/>
              <w:bottom w:val="single" w:sz="4" w:space="0" w:color="auto"/>
              <w:right w:val="single" w:sz="4" w:space="0" w:color="auto"/>
            </w:tcBorders>
            <w:shd w:val="clear" w:color="000000" w:fill="FFFFFF"/>
            <w:noWrap/>
            <w:vAlign w:val="center"/>
          </w:tcPr>
          <w:p w:rsidR="004216D9" w:rsidRDefault="004216D9" w:rsidP="004216D9">
            <w:pPr>
              <w:jc w:val="center"/>
              <w:rPr>
                <w:sz w:val="22"/>
                <w:szCs w:val="22"/>
                <w:lang w:val="kk-KZ"/>
              </w:rPr>
            </w:pPr>
            <w:r>
              <w:rPr>
                <w:sz w:val="22"/>
                <w:szCs w:val="22"/>
                <w:lang w:val="kk-KZ"/>
              </w:rPr>
              <w:t>15 233 190</w:t>
            </w:r>
          </w:p>
        </w:tc>
      </w:tr>
      <w:tr w:rsidR="004216D9" w:rsidRPr="00AD53A5" w:rsidTr="004216D9">
        <w:trPr>
          <w:trHeight w:val="1285"/>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4216D9" w:rsidRPr="00AD53A5" w:rsidRDefault="004216D9" w:rsidP="004216D9">
            <w:pPr>
              <w:jc w:val="center"/>
              <w:rPr>
                <w:sz w:val="22"/>
                <w:szCs w:val="22"/>
              </w:rPr>
            </w:pPr>
            <w:r>
              <w:rPr>
                <w:sz w:val="22"/>
                <w:szCs w:val="22"/>
              </w:rPr>
              <w:t>3</w:t>
            </w:r>
          </w:p>
        </w:tc>
        <w:tc>
          <w:tcPr>
            <w:tcW w:w="1279" w:type="dxa"/>
            <w:gridSpan w:val="2"/>
            <w:tcBorders>
              <w:top w:val="single" w:sz="4" w:space="0" w:color="auto"/>
              <w:left w:val="single" w:sz="4" w:space="0" w:color="auto"/>
              <w:right w:val="nil"/>
            </w:tcBorders>
            <w:shd w:val="clear" w:color="000000" w:fill="FFFFFF"/>
            <w:vAlign w:val="center"/>
          </w:tcPr>
          <w:p w:rsidR="004216D9" w:rsidRPr="00AD53A5" w:rsidRDefault="004216D9" w:rsidP="004216D9">
            <w:pPr>
              <w:jc w:val="center"/>
              <w:rPr>
                <w:sz w:val="22"/>
                <w:szCs w:val="22"/>
              </w:rPr>
            </w:pPr>
            <w:r w:rsidRPr="00AD53A5">
              <w:rPr>
                <w:sz w:val="22"/>
                <w:szCs w:val="22"/>
              </w:rPr>
              <w:t>ГКП на ПХВ «АМКБ»</w:t>
            </w:r>
          </w:p>
        </w:tc>
        <w:tc>
          <w:tcPr>
            <w:tcW w:w="341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16D9" w:rsidRPr="0016058F" w:rsidRDefault="004216D9" w:rsidP="004216D9">
            <w:pPr>
              <w:rPr>
                <w:sz w:val="22"/>
                <w:szCs w:val="22"/>
              </w:rPr>
            </w:pPr>
            <w:r w:rsidRPr="00C12D02">
              <w:rPr>
                <w:sz w:val="22"/>
                <w:szCs w:val="22"/>
              </w:rPr>
              <w:t>Быстрый количественный тст на кардиологический Тропонин I</w:t>
            </w:r>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4216D9" w:rsidRDefault="004216D9" w:rsidP="004216D9">
            <w:pPr>
              <w:jc w:val="center"/>
              <w:rPr>
                <w:sz w:val="22"/>
                <w:szCs w:val="22"/>
                <w:lang w:val="kk-KZ"/>
              </w:rPr>
            </w:pPr>
            <w:r>
              <w:rPr>
                <w:sz w:val="22"/>
                <w:szCs w:val="22"/>
                <w:lang w:val="kk-KZ"/>
              </w:rPr>
              <w:t>набор</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4216D9" w:rsidRDefault="00DC4AA4" w:rsidP="004216D9">
            <w:pPr>
              <w:jc w:val="center"/>
              <w:rPr>
                <w:sz w:val="22"/>
                <w:szCs w:val="22"/>
                <w:lang w:val="kk-KZ"/>
              </w:rPr>
            </w:pPr>
            <w:r>
              <w:rPr>
                <w:sz w:val="22"/>
                <w:szCs w:val="22"/>
                <w:lang w:val="kk-KZ"/>
              </w:rPr>
              <w:t>125</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4216D9" w:rsidRPr="004A74B1" w:rsidRDefault="004216D9" w:rsidP="004216D9">
            <w:pPr>
              <w:jc w:val="center"/>
              <w:rPr>
                <w:sz w:val="22"/>
                <w:szCs w:val="22"/>
              </w:rPr>
            </w:pPr>
            <w:r w:rsidRPr="004A74B1">
              <w:rPr>
                <w:sz w:val="22"/>
                <w:szCs w:val="22"/>
              </w:rPr>
              <w:t>DDP</w:t>
            </w:r>
          </w:p>
        </w:tc>
        <w:tc>
          <w:tcPr>
            <w:tcW w:w="2409" w:type="dxa"/>
            <w:tcBorders>
              <w:top w:val="single" w:sz="4" w:space="0" w:color="auto"/>
              <w:left w:val="single" w:sz="4" w:space="0" w:color="auto"/>
              <w:right w:val="single" w:sz="4" w:space="0" w:color="auto"/>
            </w:tcBorders>
            <w:shd w:val="clear" w:color="000000" w:fill="FFFFFF"/>
            <w:vAlign w:val="center"/>
          </w:tcPr>
          <w:p w:rsidR="004216D9" w:rsidRPr="00AD53A5" w:rsidRDefault="004216D9" w:rsidP="004216D9">
            <w:pPr>
              <w:jc w:val="center"/>
              <w:rPr>
                <w:sz w:val="22"/>
                <w:szCs w:val="22"/>
              </w:rPr>
            </w:pPr>
            <w:r w:rsidRPr="006A5CE0">
              <w:rPr>
                <w:sz w:val="22"/>
                <w:szCs w:val="22"/>
              </w:rPr>
              <w:t xml:space="preserve">в течение 3 рабочих дней с даты получения заявки от Заказчика </w:t>
            </w:r>
            <w:r w:rsidRPr="00AD53A5">
              <w:rPr>
                <w:sz w:val="22"/>
                <w:szCs w:val="22"/>
              </w:rPr>
              <w:t>до 31.12.202</w:t>
            </w:r>
            <w:r>
              <w:rPr>
                <w:sz w:val="22"/>
                <w:szCs w:val="22"/>
              </w:rPr>
              <w:t>2</w:t>
            </w:r>
            <w:r w:rsidRPr="00AD53A5">
              <w:rPr>
                <w:sz w:val="22"/>
                <w:szCs w:val="22"/>
              </w:rPr>
              <w:t xml:space="preserve"> г.</w:t>
            </w:r>
          </w:p>
        </w:tc>
        <w:tc>
          <w:tcPr>
            <w:tcW w:w="1135" w:type="dxa"/>
            <w:tcBorders>
              <w:top w:val="single" w:sz="4" w:space="0" w:color="auto"/>
              <w:left w:val="single" w:sz="4" w:space="0" w:color="auto"/>
              <w:right w:val="single" w:sz="4" w:space="0" w:color="auto"/>
            </w:tcBorders>
            <w:shd w:val="clear" w:color="000000" w:fill="FFFFFF"/>
          </w:tcPr>
          <w:p w:rsidR="004216D9" w:rsidRPr="00AD53A5" w:rsidRDefault="004216D9" w:rsidP="004216D9">
            <w:pPr>
              <w:jc w:val="center"/>
              <w:rPr>
                <w:sz w:val="22"/>
                <w:szCs w:val="22"/>
              </w:rPr>
            </w:pPr>
          </w:p>
          <w:p w:rsidR="004216D9" w:rsidRPr="00AD53A5" w:rsidRDefault="004216D9" w:rsidP="004216D9">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4216D9" w:rsidRPr="00AD53A5" w:rsidRDefault="004216D9" w:rsidP="004216D9">
            <w:pPr>
              <w:jc w:val="center"/>
              <w:rPr>
                <w:sz w:val="22"/>
                <w:szCs w:val="22"/>
              </w:rPr>
            </w:pPr>
            <w:r w:rsidRPr="00AD53A5">
              <w:rPr>
                <w:sz w:val="22"/>
                <w:szCs w:val="22"/>
              </w:rPr>
              <w:t>0%</w:t>
            </w:r>
          </w:p>
        </w:tc>
        <w:tc>
          <w:tcPr>
            <w:tcW w:w="1558" w:type="dxa"/>
            <w:tcBorders>
              <w:top w:val="single" w:sz="4" w:space="0" w:color="auto"/>
              <w:left w:val="nil"/>
              <w:bottom w:val="single" w:sz="4" w:space="0" w:color="auto"/>
              <w:right w:val="single" w:sz="4" w:space="0" w:color="auto"/>
            </w:tcBorders>
            <w:shd w:val="clear" w:color="000000" w:fill="FFFFFF"/>
            <w:noWrap/>
            <w:vAlign w:val="center"/>
          </w:tcPr>
          <w:p w:rsidR="004216D9" w:rsidRDefault="00DC4AA4" w:rsidP="004216D9">
            <w:pPr>
              <w:jc w:val="center"/>
              <w:rPr>
                <w:sz w:val="22"/>
                <w:szCs w:val="22"/>
                <w:lang w:val="kk-KZ"/>
              </w:rPr>
            </w:pPr>
            <w:r>
              <w:rPr>
                <w:sz w:val="22"/>
                <w:szCs w:val="22"/>
                <w:lang w:val="kk-KZ"/>
              </w:rPr>
              <w:t>8 250 000</w:t>
            </w:r>
          </w:p>
        </w:tc>
      </w:tr>
      <w:tr w:rsidR="00DB3645" w:rsidRPr="00AD53A5" w:rsidTr="004216D9">
        <w:trPr>
          <w:trHeight w:val="1285"/>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DB3645" w:rsidRDefault="00DB3645" w:rsidP="00DB3645">
            <w:pPr>
              <w:jc w:val="center"/>
              <w:rPr>
                <w:sz w:val="22"/>
                <w:szCs w:val="22"/>
              </w:rPr>
            </w:pPr>
            <w:r>
              <w:rPr>
                <w:sz w:val="22"/>
                <w:szCs w:val="22"/>
              </w:rPr>
              <w:t>4</w:t>
            </w:r>
          </w:p>
        </w:tc>
        <w:tc>
          <w:tcPr>
            <w:tcW w:w="1279" w:type="dxa"/>
            <w:gridSpan w:val="2"/>
            <w:tcBorders>
              <w:top w:val="single" w:sz="4" w:space="0" w:color="auto"/>
              <w:left w:val="single" w:sz="4" w:space="0" w:color="auto"/>
              <w:right w:val="nil"/>
            </w:tcBorders>
            <w:shd w:val="clear" w:color="000000" w:fill="FFFFFF"/>
            <w:vAlign w:val="center"/>
          </w:tcPr>
          <w:p w:rsidR="00DB3645" w:rsidRPr="00AD53A5" w:rsidRDefault="00DB3645" w:rsidP="00DB3645">
            <w:pPr>
              <w:jc w:val="center"/>
              <w:rPr>
                <w:sz w:val="22"/>
                <w:szCs w:val="22"/>
              </w:rPr>
            </w:pPr>
            <w:r w:rsidRPr="00AD53A5">
              <w:rPr>
                <w:sz w:val="22"/>
                <w:szCs w:val="22"/>
              </w:rPr>
              <w:t>ГКП на ПХВ «АМКБ»</w:t>
            </w:r>
          </w:p>
        </w:tc>
        <w:tc>
          <w:tcPr>
            <w:tcW w:w="341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B3645" w:rsidRPr="00DB3645" w:rsidRDefault="00DB3645" w:rsidP="00DB3645">
            <w:pPr>
              <w:rPr>
                <w:sz w:val="22"/>
                <w:szCs w:val="22"/>
              </w:rPr>
            </w:pPr>
            <w:r w:rsidRPr="00DB3645">
              <w:rPr>
                <w:sz w:val="22"/>
                <w:szCs w:val="22"/>
              </w:rPr>
              <w:t>набор реагентов для качественного определения поверхностного антигена гепатита В (</w:t>
            </w:r>
            <w:proofErr w:type="spellStart"/>
            <w:r w:rsidRPr="00DB3645">
              <w:rPr>
                <w:sz w:val="22"/>
                <w:szCs w:val="22"/>
              </w:rPr>
              <w:t>HBsAg</w:t>
            </w:r>
            <w:proofErr w:type="spellEnd"/>
            <w:r w:rsidRPr="00DB3645">
              <w:rPr>
                <w:sz w:val="22"/>
                <w:szCs w:val="22"/>
              </w:rPr>
              <w:t xml:space="preserve">) методом </w:t>
            </w:r>
            <w:proofErr w:type="spellStart"/>
            <w:r w:rsidRPr="00DB3645">
              <w:rPr>
                <w:sz w:val="22"/>
                <w:szCs w:val="22"/>
              </w:rPr>
              <w:t>электрохемилюминисценции</w:t>
            </w:r>
            <w:proofErr w:type="spellEnd"/>
            <w:r w:rsidRPr="00DB3645">
              <w:rPr>
                <w:sz w:val="22"/>
                <w:szCs w:val="22"/>
              </w:rPr>
              <w:t xml:space="preserve"> для анализатора </w:t>
            </w:r>
            <w:proofErr w:type="spellStart"/>
            <w:r w:rsidRPr="00DB3645">
              <w:rPr>
                <w:sz w:val="22"/>
                <w:szCs w:val="22"/>
              </w:rPr>
              <w:t>cobas</w:t>
            </w:r>
            <w:proofErr w:type="spellEnd"/>
            <w:r w:rsidRPr="00DB3645">
              <w:rPr>
                <w:sz w:val="22"/>
                <w:szCs w:val="22"/>
              </w:rPr>
              <w:t xml:space="preserve"> </w:t>
            </w:r>
          </w:p>
          <w:p w:rsidR="00DB3645" w:rsidRPr="00C12D02" w:rsidRDefault="00DB3645" w:rsidP="00DB3645">
            <w:pPr>
              <w:rPr>
                <w:sz w:val="22"/>
                <w:szCs w:val="22"/>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DB3645" w:rsidRDefault="00DB3645" w:rsidP="00DB3645">
            <w:pPr>
              <w:jc w:val="center"/>
              <w:rPr>
                <w:sz w:val="22"/>
                <w:szCs w:val="22"/>
                <w:lang w:val="kk-KZ"/>
              </w:rPr>
            </w:pPr>
            <w:r>
              <w:rPr>
                <w:sz w:val="22"/>
                <w:szCs w:val="22"/>
                <w:lang w:val="kk-KZ"/>
              </w:rPr>
              <w:t>набор</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DB3645" w:rsidRDefault="00DB3645" w:rsidP="00DB3645">
            <w:pPr>
              <w:jc w:val="center"/>
              <w:rPr>
                <w:sz w:val="22"/>
                <w:szCs w:val="22"/>
                <w:lang w:val="kk-KZ"/>
              </w:rPr>
            </w:pPr>
            <w:r>
              <w:rPr>
                <w:sz w:val="22"/>
                <w:szCs w:val="22"/>
                <w:lang w:val="kk-KZ"/>
              </w:rPr>
              <w:t>45</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DB3645" w:rsidRPr="004A74B1" w:rsidRDefault="00DB3645" w:rsidP="00DB3645">
            <w:pPr>
              <w:jc w:val="center"/>
              <w:rPr>
                <w:sz w:val="22"/>
                <w:szCs w:val="22"/>
              </w:rPr>
            </w:pPr>
            <w:r w:rsidRPr="004A74B1">
              <w:rPr>
                <w:sz w:val="22"/>
                <w:szCs w:val="22"/>
              </w:rPr>
              <w:t>DDP</w:t>
            </w:r>
          </w:p>
        </w:tc>
        <w:tc>
          <w:tcPr>
            <w:tcW w:w="2409" w:type="dxa"/>
            <w:tcBorders>
              <w:top w:val="single" w:sz="4" w:space="0" w:color="auto"/>
              <w:left w:val="single" w:sz="4" w:space="0" w:color="auto"/>
              <w:right w:val="single" w:sz="4" w:space="0" w:color="auto"/>
            </w:tcBorders>
            <w:shd w:val="clear" w:color="000000" w:fill="FFFFFF"/>
            <w:vAlign w:val="center"/>
          </w:tcPr>
          <w:p w:rsidR="00DB3645" w:rsidRPr="00AD53A5" w:rsidRDefault="00DB3645" w:rsidP="00DB3645">
            <w:pPr>
              <w:jc w:val="center"/>
              <w:rPr>
                <w:sz w:val="22"/>
                <w:szCs w:val="22"/>
              </w:rPr>
            </w:pPr>
            <w:r w:rsidRPr="006A5CE0">
              <w:rPr>
                <w:sz w:val="22"/>
                <w:szCs w:val="22"/>
              </w:rPr>
              <w:t xml:space="preserve">в течение 3 рабочих дней с даты получения заявки от Заказчика </w:t>
            </w:r>
            <w:r w:rsidRPr="00AD53A5">
              <w:rPr>
                <w:sz w:val="22"/>
                <w:szCs w:val="22"/>
              </w:rPr>
              <w:t>до 31.12.202</w:t>
            </w:r>
            <w:r>
              <w:rPr>
                <w:sz w:val="22"/>
                <w:szCs w:val="22"/>
              </w:rPr>
              <w:t>2</w:t>
            </w:r>
            <w:r w:rsidRPr="00AD53A5">
              <w:rPr>
                <w:sz w:val="22"/>
                <w:szCs w:val="22"/>
              </w:rPr>
              <w:t xml:space="preserve"> г.</w:t>
            </w:r>
          </w:p>
        </w:tc>
        <w:tc>
          <w:tcPr>
            <w:tcW w:w="1135" w:type="dxa"/>
            <w:tcBorders>
              <w:top w:val="single" w:sz="4" w:space="0" w:color="auto"/>
              <w:left w:val="single" w:sz="4" w:space="0" w:color="auto"/>
              <w:right w:val="single" w:sz="4" w:space="0" w:color="auto"/>
            </w:tcBorders>
            <w:shd w:val="clear" w:color="000000" w:fill="FFFFFF"/>
          </w:tcPr>
          <w:p w:rsidR="00DB3645" w:rsidRPr="00AD53A5" w:rsidRDefault="00DB3645" w:rsidP="00DB3645">
            <w:pPr>
              <w:jc w:val="center"/>
              <w:rPr>
                <w:sz w:val="22"/>
                <w:szCs w:val="22"/>
              </w:rPr>
            </w:pPr>
          </w:p>
          <w:p w:rsidR="00DB3645" w:rsidRPr="00AD53A5" w:rsidRDefault="00DB3645" w:rsidP="00DB3645">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DB3645" w:rsidRPr="00AD53A5" w:rsidRDefault="00DB3645" w:rsidP="00DB3645">
            <w:pPr>
              <w:jc w:val="center"/>
              <w:rPr>
                <w:sz w:val="22"/>
                <w:szCs w:val="22"/>
              </w:rPr>
            </w:pPr>
            <w:r w:rsidRPr="00AD53A5">
              <w:rPr>
                <w:sz w:val="22"/>
                <w:szCs w:val="22"/>
              </w:rPr>
              <w:t>0%</w:t>
            </w:r>
          </w:p>
        </w:tc>
        <w:tc>
          <w:tcPr>
            <w:tcW w:w="1558" w:type="dxa"/>
            <w:tcBorders>
              <w:top w:val="single" w:sz="4" w:space="0" w:color="auto"/>
              <w:left w:val="nil"/>
              <w:bottom w:val="single" w:sz="4" w:space="0" w:color="auto"/>
              <w:right w:val="single" w:sz="4" w:space="0" w:color="auto"/>
            </w:tcBorders>
            <w:shd w:val="clear" w:color="000000" w:fill="FFFFFF"/>
            <w:noWrap/>
            <w:vAlign w:val="center"/>
          </w:tcPr>
          <w:p w:rsidR="00DB3645" w:rsidRDefault="00DB3645" w:rsidP="00DB3645">
            <w:pPr>
              <w:jc w:val="center"/>
              <w:rPr>
                <w:sz w:val="22"/>
                <w:szCs w:val="22"/>
                <w:lang w:val="kk-KZ"/>
              </w:rPr>
            </w:pPr>
            <w:r>
              <w:rPr>
                <w:sz w:val="22"/>
                <w:szCs w:val="22"/>
                <w:lang w:val="kk-KZ"/>
              </w:rPr>
              <w:t>3 105 000</w:t>
            </w:r>
          </w:p>
        </w:tc>
      </w:tr>
      <w:tr w:rsidR="00DB3645" w:rsidRPr="00AD53A5" w:rsidTr="004216D9">
        <w:trPr>
          <w:trHeight w:val="1285"/>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DB3645" w:rsidRDefault="00DB3645" w:rsidP="00DB3645">
            <w:pPr>
              <w:jc w:val="center"/>
              <w:rPr>
                <w:sz w:val="22"/>
                <w:szCs w:val="22"/>
              </w:rPr>
            </w:pPr>
            <w:r>
              <w:rPr>
                <w:sz w:val="22"/>
                <w:szCs w:val="22"/>
              </w:rPr>
              <w:t>5</w:t>
            </w:r>
          </w:p>
        </w:tc>
        <w:tc>
          <w:tcPr>
            <w:tcW w:w="1279" w:type="dxa"/>
            <w:gridSpan w:val="2"/>
            <w:tcBorders>
              <w:top w:val="single" w:sz="4" w:space="0" w:color="auto"/>
              <w:left w:val="single" w:sz="4" w:space="0" w:color="auto"/>
              <w:right w:val="nil"/>
            </w:tcBorders>
            <w:shd w:val="clear" w:color="000000" w:fill="FFFFFF"/>
            <w:vAlign w:val="center"/>
          </w:tcPr>
          <w:p w:rsidR="00DB3645" w:rsidRPr="00AD53A5" w:rsidRDefault="00DB3645" w:rsidP="00DB3645">
            <w:pPr>
              <w:jc w:val="center"/>
              <w:rPr>
                <w:sz w:val="22"/>
                <w:szCs w:val="22"/>
              </w:rPr>
            </w:pPr>
            <w:r w:rsidRPr="00AD53A5">
              <w:rPr>
                <w:sz w:val="22"/>
                <w:szCs w:val="22"/>
              </w:rPr>
              <w:t>ГКП на ПХВ «АМКБ»</w:t>
            </w:r>
          </w:p>
        </w:tc>
        <w:tc>
          <w:tcPr>
            <w:tcW w:w="341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B3645" w:rsidRPr="00DB3645" w:rsidRDefault="00DB3645" w:rsidP="00DB3645">
            <w:pPr>
              <w:rPr>
                <w:sz w:val="22"/>
                <w:szCs w:val="22"/>
              </w:rPr>
            </w:pPr>
            <w:r w:rsidRPr="00DB3645">
              <w:rPr>
                <w:sz w:val="22"/>
                <w:szCs w:val="22"/>
              </w:rPr>
              <w:t xml:space="preserve">Набор реагентов для качественного определения антител к вирусу гепатита C (HCV) в сыворотке и плазме крови человека для анализатора </w:t>
            </w:r>
            <w:proofErr w:type="spellStart"/>
            <w:r w:rsidRPr="00DB3645">
              <w:rPr>
                <w:sz w:val="22"/>
                <w:szCs w:val="22"/>
              </w:rPr>
              <w:t>cobas</w:t>
            </w:r>
            <w:proofErr w:type="spellEnd"/>
            <w:r w:rsidRPr="00DB3645">
              <w:rPr>
                <w:sz w:val="22"/>
                <w:szCs w:val="22"/>
              </w:rPr>
              <w:t xml:space="preserve"> </w:t>
            </w:r>
          </w:p>
          <w:p w:rsidR="00DB3645" w:rsidRPr="00DB3645" w:rsidRDefault="00DB3645" w:rsidP="00DB3645">
            <w:pPr>
              <w:rPr>
                <w:sz w:val="22"/>
                <w:szCs w:val="22"/>
              </w:rPr>
            </w:pPr>
          </w:p>
          <w:p w:rsidR="00DB3645" w:rsidRPr="00DB3645" w:rsidRDefault="00DB3645" w:rsidP="00DB3645">
            <w:pPr>
              <w:rPr>
                <w:sz w:val="22"/>
                <w:szCs w:val="22"/>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DB3645" w:rsidRDefault="00DB3645" w:rsidP="00DB3645">
            <w:pPr>
              <w:jc w:val="center"/>
              <w:rPr>
                <w:sz w:val="22"/>
                <w:szCs w:val="22"/>
                <w:lang w:val="kk-KZ"/>
              </w:rPr>
            </w:pPr>
            <w:r>
              <w:rPr>
                <w:sz w:val="22"/>
                <w:szCs w:val="22"/>
                <w:lang w:val="kk-KZ"/>
              </w:rPr>
              <w:t>набор</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DB3645" w:rsidRDefault="00DB3645" w:rsidP="00DB3645">
            <w:pPr>
              <w:jc w:val="center"/>
              <w:rPr>
                <w:sz w:val="22"/>
                <w:szCs w:val="22"/>
                <w:lang w:val="kk-KZ"/>
              </w:rPr>
            </w:pPr>
            <w:r>
              <w:rPr>
                <w:sz w:val="22"/>
                <w:szCs w:val="22"/>
                <w:lang w:val="kk-KZ"/>
              </w:rPr>
              <w:t>45</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DB3645" w:rsidRPr="004A74B1" w:rsidRDefault="00DB3645" w:rsidP="00DB3645">
            <w:pPr>
              <w:jc w:val="center"/>
              <w:rPr>
                <w:sz w:val="22"/>
                <w:szCs w:val="22"/>
              </w:rPr>
            </w:pPr>
            <w:r w:rsidRPr="004A74B1">
              <w:rPr>
                <w:sz w:val="22"/>
                <w:szCs w:val="22"/>
              </w:rPr>
              <w:t>DDP</w:t>
            </w:r>
          </w:p>
        </w:tc>
        <w:tc>
          <w:tcPr>
            <w:tcW w:w="2409" w:type="dxa"/>
            <w:tcBorders>
              <w:top w:val="single" w:sz="4" w:space="0" w:color="auto"/>
              <w:left w:val="single" w:sz="4" w:space="0" w:color="auto"/>
              <w:right w:val="single" w:sz="4" w:space="0" w:color="auto"/>
            </w:tcBorders>
            <w:shd w:val="clear" w:color="000000" w:fill="FFFFFF"/>
            <w:vAlign w:val="center"/>
          </w:tcPr>
          <w:p w:rsidR="00DB3645" w:rsidRPr="00AD53A5" w:rsidRDefault="00DB3645" w:rsidP="00DB3645">
            <w:pPr>
              <w:jc w:val="center"/>
              <w:rPr>
                <w:sz w:val="22"/>
                <w:szCs w:val="22"/>
              </w:rPr>
            </w:pPr>
            <w:r w:rsidRPr="006A5CE0">
              <w:rPr>
                <w:sz w:val="22"/>
                <w:szCs w:val="22"/>
              </w:rPr>
              <w:t xml:space="preserve">в течение 3 рабочих дней с даты получения заявки от Заказчика </w:t>
            </w:r>
            <w:r w:rsidRPr="00AD53A5">
              <w:rPr>
                <w:sz w:val="22"/>
                <w:szCs w:val="22"/>
              </w:rPr>
              <w:t>до 31.12.202</w:t>
            </w:r>
            <w:r>
              <w:rPr>
                <w:sz w:val="22"/>
                <w:szCs w:val="22"/>
              </w:rPr>
              <w:t>2</w:t>
            </w:r>
            <w:r w:rsidRPr="00AD53A5">
              <w:rPr>
                <w:sz w:val="22"/>
                <w:szCs w:val="22"/>
              </w:rPr>
              <w:t xml:space="preserve"> г.</w:t>
            </w:r>
          </w:p>
        </w:tc>
        <w:tc>
          <w:tcPr>
            <w:tcW w:w="1135" w:type="dxa"/>
            <w:tcBorders>
              <w:top w:val="single" w:sz="4" w:space="0" w:color="auto"/>
              <w:left w:val="single" w:sz="4" w:space="0" w:color="auto"/>
              <w:right w:val="single" w:sz="4" w:space="0" w:color="auto"/>
            </w:tcBorders>
            <w:shd w:val="clear" w:color="000000" w:fill="FFFFFF"/>
          </w:tcPr>
          <w:p w:rsidR="00DB3645" w:rsidRPr="00AD53A5" w:rsidRDefault="00DB3645" w:rsidP="00DB3645">
            <w:pPr>
              <w:jc w:val="center"/>
              <w:rPr>
                <w:sz w:val="22"/>
                <w:szCs w:val="22"/>
              </w:rPr>
            </w:pPr>
          </w:p>
          <w:p w:rsidR="00DB3645" w:rsidRPr="00AD53A5" w:rsidRDefault="00DB3645" w:rsidP="00DB3645">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DB3645" w:rsidRPr="00AD53A5" w:rsidRDefault="00DB3645" w:rsidP="00DB3645">
            <w:pPr>
              <w:jc w:val="center"/>
              <w:rPr>
                <w:sz w:val="22"/>
                <w:szCs w:val="22"/>
              </w:rPr>
            </w:pPr>
            <w:r w:rsidRPr="00AD53A5">
              <w:rPr>
                <w:sz w:val="22"/>
                <w:szCs w:val="22"/>
              </w:rPr>
              <w:t>0%</w:t>
            </w:r>
          </w:p>
        </w:tc>
        <w:tc>
          <w:tcPr>
            <w:tcW w:w="1558" w:type="dxa"/>
            <w:tcBorders>
              <w:top w:val="single" w:sz="4" w:space="0" w:color="auto"/>
              <w:left w:val="nil"/>
              <w:bottom w:val="single" w:sz="4" w:space="0" w:color="auto"/>
              <w:right w:val="single" w:sz="4" w:space="0" w:color="auto"/>
            </w:tcBorders>
            <w:shd w:val="clear" w:color="000000" w:fill="FFFFFF"/>
            <w:noWrap/>
            <w:vAlign w:val="center"/>
          </w:tcPr>
          <w:p w:rsidR="00DB3645" w:rsidRDefault="00DB3645" w:rsidP="00DB3645">
            <w:pPr>
              <w:jc w:val="center"/>
              <w:rPr>
                <w:sz w:val="22"/>
                <w:szCs w:val="22"/>
                <w:lang w:val="kk-KZ"/>
              </w:rPr>
            </w:pPr>
            <w:r>
              <w:rPr>
                <w:sz w:val="22"/>
                <w:szCs w:val="22"/>
                <w:lang w:val="kk-KZ"/>
              </w:rPr>
              <w:t>6 525 000</w:t>
            </w:r>
          </w:p>
        </w:tc>
      </w:tr>
      <w:tr w:rsidR="00DB3645" w:rsidRPr="00AD53A5" w:rsidTr="004216D9">
        <w:trPr>
          <w:trHeight w:val="375"/>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B3645" w:rsidRPr="00AD53A5" w:rsidRDefault="00DB3645" w:rsidP="00DB3645">
            <w:pPr>
              <w:jc w:val="center"/>
              <w:rPr>
                <w:b/>
                <w:bCs/>
                <w:sz w:val="22"/>
                <w:szCs w:val="22"/>
              </w:rPr>
            </w:pPr>
            <w:r w:rsidRPr="00AD53A5">
              <w:rPr>
                <w:b/>
                <w:bCs/>
                <w:sz w:val="22"/>
                <w:szCs w:val="22"/>
              </w:rPr>
              <w:t> </w:t>
            </w:r>
          </w:p>
        </w:tc>
        <w:tc>
          <w:tcPr>
            <w:tcW w:w="1279" w:type="dxa"/>
            <w:gridSpan w:val="2"/>
            <w:tcBorders>
              <w:top w:val="single" w:sz="4" w:space="0" w:color="auto"/>
              <w:left w:val="nil"/>
              <w:bottom w:val="single" w:sz="4" w:space="0" w:color="auto"/>
              <w:right w:val="single" w:sz="4" w:space="0" w:color="auto"/>
            </w:tcBorders>
            <w:shd w:val="clear" w:color="000000" w:fill="FFFFFF"/>
            <w:vAlign w:val="center"/>
            <w:hideMark/>
          </w:tcPr>
          <w:p w:rsidR="00DB3645" w:rsidRPr="00AD53A5" w:rsidRDefault="00DB3645" w:rsidP="00DB3645">
            <w:pPr>
              <w:jc w:val="center"/>
              <w:rPr>
                <w:b/>
                <w:bCs/>
                <w:sz w:val="22"/>
                <w:szCs w:val="22"/>
              </w:rPr>
            </w:pPr>
            <w:r w:rsidRPr="00AD53A5">
              <w:rPr>
                <w:b/>
                <w:bCs/>
                <w:sz w:val="22"/>
                <w:szCs w:val="22"/>
              </w:rPr>
              <w:t>Всего по лотам:</w:t>
            </w:r>
          </w:p>
        </w:tc>
        <w:tc>
          <w:tcPr>
            <w:tcW w:w="3410" w:type="dxa"/>
            <w:gridSpan w:val="2"/>
            <w:tcBorders>
              <w:top w:val="single" w:sz="4" w:space="0" w:color="auto"/>
              <w:left w:val="nil"/>
              <w:bottom w:val="single" w:sz="4" w:space="0" w:color="auto"/>
              <w:right w:val="single" w:sz="4" w:space="0" w:color="auto"/>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409" w:type="dxa"/>
            <w:tcBorders>
              <w:top w:val="single" w:sz="4" w:space="0" w:color="auto"/>
              <w:left w:val="nil"/>
              <w:bottom w:val="single" w:sz="4" w:space="0" w:color="auto"/>
              <w:right w:val="single" w:sz="4" w:space="0" w:color="auto"/>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77" w:type="dxa"/>
            <w:gridSpan w:val="2"/>
            <w:tcBorders>
              <w:top w:val="single" w:sz="4" w:space="0" w:color="auto"/>
              <w:left w:val="nil"/>
              <w:bottom w:val="single" w:sz="4" w:space="0" w:color="auto"/>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single" w:sz="4" w:space="0" w:color="auto"/>
              <w:left w:val="single" w:sz="4" w:space="0" w:color="auto"/>
              <w:bottom w:val="single" w:sz="4" w:space="0" w:color="auto"/>
              <w:right w:val="single" w:sz="4" w:space="0" w:color="auto"/>
            </w:tcBorders>
            <w:shd w:val="clear" w:color="000000" w:fill="FFFFFF"/>
            <w:vAlign w:val="center"/>
          </w:tcPr>
          <w:p w:rsidR="00DB3645" w:rsidRPr="0016058F" w:rsidRDefault="00DB3645" w:rsidP="00DB3645">
            <w:pPr>
              <w:jc w:val="center"/>
              <w:rPr>
                <w:b/>
                <w:bCs/>
                <w:sz w:val="22"/>
                <w:szCs w:val="22"/>
                <w:lang w:val="kk-KZ"/>
              </w:rPr>
            </w:pPr>
            <w:r>
              <w:rPr>
                <w:b/>
                <w:sz w:val="22"/>
                <w:szCs w:val="22"/>
                <w:lang w:val="kk-KZ"/>
              </w:rPr>
              <w:t>44200685</w:t>
            </w:r>
          </w:p>
        </w:tc>
      </w:tr>
      <w:tr w:rsidR="00DB3645" w:rsidRPr="00AD53A5" w:rsidTr="004216D9">
        <w:trPr>
          <w:trHeight w:val="390"/>
        </w:trPr>
        <w:tc>
          <w:tcPr>
            <w:tcW w:w="15317" w:type="dxa"/>
            <w:gridSpan w:val="16"/>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DB3645" w:rsidRPr="00AD53A5" w:rsidTr="004216D9">
        <w:trPr>
          <w:trHeight w:val="375"/>
        </w:trPr>
        <w:tc>
          <w:tcPr>
            <w:tcW w:w="750" w:type="dxa"/>
            <w:gridSpan w:val="2"/>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gridSpan w:val="2"/>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gridSpan w:val="2"/>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gridSpan w:val="2"/>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gridSpan w:val="2"/>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gridSpan w:val="2"/>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6"/>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r>
              <w:rPr>
                <w:b/>
                <w:bCs/>
                <w:sz w:val="22"/>
                <w:szCs w:val="22"/>
                <w:lang w:val="kk-KZ"/>
              </w:rPr>
              <w:t>Д</w:t>
            </w:r>
            <w:proofErr w:type="spellStart"/>
            <w:r w:rsidRPr="00AD53A5">
              <w:rPr>
                <w:b/>
                <w:bCs/>
                <w:sz w:val="22"/>
                <w:szCs w:val="22"/>
              </w:rPr>
              <w:t>иректор</w:t>
            </w:r>
            <w:proofErr w:type="spellEnd"/>
            <w:r w:rsidRPr="00AD53A5">
              <w:rPr>
                <w:b/>
                <w:bCs/>
                <w:sz w:val="22"/>
                <w:szCs w:val="22"/>
              </w:rPr>
              <w:t xml:space="preserve"> ГКП на ПХВ «АМКБ» _________________</w:t>
            </w:r>
            <w:r>
              <w:rPr>
                <w:b/>
                <w:bCs/>
                <w:sz w:val="22"/>
                <w:szCs w:val="22"/>
              </w:rPr>
              <w:t xml:space="preserve"> </w:t>
            </w:r>
            <w:r>
              <w:rPr>
                <w:b/>
                <w:bCs/>
                <w:sz w:val="22"/>
                <w:szCs w:val="22"/>
                <w:lang w:val="kk-KZ"/>
              </w:rPr>
              <w:t>Э.Ахметова</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Style w:val="afa"/>
        <w:tblW w:w="0" w:type="auto"/>
        <w:jc w:val="center"/>
        <w:tblLook w:val="04A0" w:firstRow="1" w:lastRow="0" w:firstColumn="1" w:lastColumn="0" w:noHBand="0" w:noVBand="1"/>
      </w:tblPr>
      <w:tblGrid>
        <w:gridCol w:w="947"/>
        <w:gridCol w:w="5175"/>
        <w:gridCol w:w="8805"/>
      </w:tblGrid>
      <w:tr w:rsidR="009053AB" w:rsidRPr="004B2F54" w:rsidTr="00DB3645">
        <w:trPr>
          <w:jc w:val="center"/>
        </w:trPr>
        <w:tc>
          <w:tcPr>
            <w:tcW w:w="947" w:type="dxa"/>
          </w:tcPr>
          <w:p w:rsidR="009053AB" w:rsidRPr="004B2F54" w:rsidRDefault="009053AB" w:rsidP="00205527">
            <w:pPr>
              <w:jc w:val="center"/>
              <w:rPr>
                <w:b/>
                <w:sz w:val="22"/>
                <w:szCs w:val="22"/>
              </w:rPr>
            </w:pPr>
            <w:r w:rsidRPr="004B2F54">
              <w:rPr>
                <w:b/>
                <w:sz w:val="22"/>
                <w:szCs w:val="22"/>
              </w:rPr>
              <w:t>№ лота</w:t>
            </w:r>
          </w:p>
        </w:tc>
        <w:tc>
          <w:tcPr>
            <w:tcW w:w="5175" w:type="dxa"/>
            <w:vAlign w:val="center"/>
          </w:tcPr>
          <w:p w:rsidR="009053AB" w:rsidRPr="004B2F54" w:rsidRDefault="009053AB" w:rsidP="00205527">
            <w:pPr>
              <w:jc w:val="center"/>
              <w:rPr>
                <w:b/>
                <w:sz w:val="22"/>
                <w:szCs w:val="22"/>
              </w:rPr>
            </w:pPr>
            <w:r w:rsidRPr="004B2F54">
              <w:rPr>
                <w:b/>
                <w:sz w:val="22"/>
                <w:szCs w:val="22"/>
              </w:rPr>
              <w:t>Наименование лота</w:t>
            </w:r>
          </w:p>
        </w:tc>
        <w:tc>
          <w:tcPr>
            <w:tcW w:w="8805" w:type="dxa"/>
            <w:vAlign w:val="center"/>
          </w:tcPr>
          <w:p w:rsidR="009053AB" w:rsidRPr="004B2F54" w:rsidRDefault="009053AB" w:rsidP="00205527">
            <w:pPr>
              <w:jc w:val="center"/>
              <w:rPr>
                <w:b/>
                <w:sz w:val="22"/>
                <w:szCs w:val="22"/>
              </w:rPr>
            </w:pPr>
            <w:proofErr w:type="spellStart"/>
            <w:r w:rsidRPr="004B2F54">
              <w:rPr>
                <w:b/>
                <w:sz w:val="22"/>
                <w:szCs w:val="22"/>
              </w:rPr>
              <w:t>Тех.спец</w:t>
            </w:r>
            <w:proofErr w:type="spellEnd"/>
            <w:r w:rsidRPr="004B2F54">
              <w:rPr>
                <w:b/>
                <w:sz w:val="22"/>
                <w:szCs w:val="22"/>
              </w:rPr>
              <w:t>.</w:t>
            </w:r>
          </w:p>
        </w:tc>
      </w:tr>
      <w:tr w:rsidR="004216D9" w:rsidRPr="004B2F54" w:rsidTr="00DB3645">
        <w:trPr>
          <w:trHeight w:val="506"/>
          <w:jc w:val="center"/>
        </w:trPr>
        <w:tc>
          <w:tcPr>
            <w:tcW w:w="947" w:type="dxa"/>
          </w:tcPr>
          <w:p w:rsidR="004216D9" w:rsidRDefault="004216D9" w:rsidP="004216D9">
            <w:pPr>
              <w:jc w:val="center"/>
              <w:rPr>
                <w:b/>
                <w:sz w:val="22"/>
                <w:szCs w:val="22"/>
              </w:rPr>
            </w:pPr>
          </w:p>
          <w:p w:rsidR="004216D9" w:rsidRDefault="004216D9" w:rsidP="004216D9">
            <w:pPr>
              <w:jc w:val="center"/>
              <w:rPr>
                <w:b/>
                <w:sz w:val="22"/>
                <w:szCs w:val="22"/>
              </w:rPr>
            </w:pPr>
          </w:p>
          <w:p w:rsidR="004216D9" w:rsidRDefault="004216D9" w:rsidP="004216D9">
            <w:pPr>
              <w:jc w:val="center"/>
              <w:rPr>
                <w:b/>
                <w:sz w:val="22"/>
                <w:szCs w:val="22"/>
              </w:rPr>
            </w:pPr>
          </w:p>
          <w:p w:rsidR="004216D9" w:rsidRDefault="004216D9" w:rsidP="004216D9">
            <w:pPr>
              <w:jc w:val="center"/>
              <w:rPr>
                <w:b/>
                <w:sz w:val="22"/>
                <w:szCs w:val="22"/>
              </w:rPr>
            </w:pPr>
          </w:p>
          <w:p w:rsidR="004216D9" w:rsidRPr="004B2F54" w:rsidRDefault="004216D9" w:rsidP="004216D9">
            <w:pPr>
              <w:jc w:val="center"/>
              <w:rPr>
                <w:b/>
                <w:sz w:val="22"/>
                <w:szCs w:val="22"/>
              </w:rPr>
            </w:pPr>
            <w:r>
              <w:rPr>
                <w:b/>
                <w:sz w:val="22"/>
                <w:szCs w:val="22"/>
              </w:rPr>
              <w:t>1</w:t>
            </w:r>
          </w:p>
        </w:tc>
        <w:tc>
          <w:tcPr>
            <w:tcW w:w="5175" w:type="dxa"/>
            <w:vAlign w:val="center"/>
          </w:tcPr>
          <w:p w:rsidR="004216D9" w:rsidRPr="004B2F54" w:rsidRDefault="004216D9" w:rsidP="004216D9">
            <w:pPr>
              <w:jc w:val="center"/>
              <w:rPr>
                <w:b/>
                <w:color w:val="000000"/>
                <w:sz w:val="22"/>
                <w:szCs w:val="22"/>
              </w:rPr>
            </w:pPr>
            <w:r w:rsidRPr="00B667DF">
              <w:rPr>
                <w:sz w:val="22"/>
                <w:szCs w:val="22"/>
              </w:rPr>
              <w:t xml:space="preserve">Картридж с </w:t>
            </w:r>
            <w:proofErr w:type="spellStart"/>
            <w:r w:rsidRPr="00B667DF">
              <w:rPr>
                <w:sz w:val="22"/>
                <w:szCs w:val="22"/>
              </w:rPr>
              <w:t>iQM</w:t>
            </w:r>
            <w:proofErr w:type="spellEnd"/>
            <w:r w:rsidRPr="00B667DF">
              <w:rPr>
                <w:sz w:val="22"/>
                <w:szCs w:val="22"/>
              </w:rPr>
              <w:t xml:space="preserve"> для исследования газов крови/гематокрита/электролитов/</w:t>
            </w:r>
            <w:proofErr w:type="spellStart"/>
            <w:r w:rsidRPr="00B667DF">
              <w:rPr>
                <w:sz w:val="22"/>
                <w:szCs w:val="22"/>
              </w:rPr>
              <w:t>лактата</w:t>
            </w:r>
            <w:proofErr w:type="spellEnd"/>
            <w:r w:rsidRPr="00B667DF">
              <w:rPr>
                <w:sz w:val="22"/>
                <w:szCs w:val="22"/>
              </w:rPr>
              <w:t xml:space="preserve">/глюкозы для анализатора </w:t>
            </w:r>
            <w:proofErr w:type="spellStart"/>
            <w:r w:rsidRPr="00B667DF">
              <w:rPr>
                <w:sz w:val="22"/>
                <w:szCs w:val="22"/>
              </w:rPr>
              <w:t>Gem</w:t>
            </w:r>
            <w:proofErr w:type="spellEnd"/>
            <w:r w:rsidRPr="00B667DF">
              <w:rPr>
                <w:sz w:val="22"/>
                <w:szCs w:val="22"/>
              </w:rPr>
              <w:t xml:space="preserve"> </w:t>
            </w:r>
            <w:proofErr w:type="spellStart"/>
            <w:r w:rsidRPr="00B667DF">
              <w:rPr>
                <w:sz w:val="22"/>
                <w:szCs w:val="22"/>
              </w:rPr>
              <w:t>Premier</w:t>
            </w:r>
            <w:proofErr w:type="spellEnd"/>
            <w:r w:rsidRPr="00B667DF">
              <w:rPr>
                <w:sz w:val="22"/>
                <w:szCs w:val="22"/>
              </w:rPr>
              <w:t xml:space="preserve"> 3000</w:t>
            </w:r>
          </w:p>
        </w:tc>
        <w:tc>
          <w:tcPr>
            <w:tcW w:w="8805" w:type="dxa"/>
          </w:tcPr>
          <w:p w:rsidR="004216D9" w:rsidRPr="00B667DF" w:rsidRDefault="004216D9" w:rsidP="004216D9">
            <w:pPr>
              <w:jc w:val="both"/>
              <w:rPr>
                <w:sz w:val="22"/>
                <w:szCs w:val="22"/>
              </w:rPr>
            </w:pPr>
            <w:proofErr w:type="spellStart"/>
            <w:r w:rsidRPr="00B667DF">
              <w:rPr>
                <w:sz w:val="22"/>
                <w:szCs w:val="22"/>
              </w:rPr>
              <w:t>iQM</w:t>
            </w:r>
            <w:proofErr w:type="spellEnd"/>
            <w:r w:rsidRPr="00B667DF">
              <w:rPr>
                <w:sz w:val="22"/>
                <w:szCs w:val="22"/>
              </w:rPr>
              <w:t xml:space="preserve"> Картридж для исследования газов крови/гематокрита/ электролитов/ глюкозы/ молочной кислоты, 75 образцов предназначен для проведения 75 исследований образцов </w:t>
            </w:r>
            <w:proofErr w:type="spellStart"/>
            <w:r w:rsidRPr="00B667DF">
              <w:rPr>
                <w:sz w:val="22"/>
                <w:szCs w:val="22"/>
              </w:rPr>
              <w:t>гепаринизированной</w:t>
            </w:r>
            <w:proofErr w:type="spellEnd"/>
            <w:r w:rsidRPr="00B667DF">
              <w:rPr>
                <w:sz w:val="22"/>
                <w:szCs w:val="22"/>
              </w:rPr>
              <w:t xml:space="preserve"> цельной крови пациентов по следующим параметрам: </w:t>
            </w:r>
            <w:proofErr w:type="spellStart"/>
            <w:r w:rsidRPr="00B667DF">
              <w:rPr>
                <w:sz w:val="22"/>
                <w:szCs w:val="22"/>
              </w:rPr>
              <w:t>pH</w:t>
            </w:r>
            <w:proofErr w:type="spellEnd"/>
            <w:r w:rsidRPr="00B667DF">
              <w:rPr>
                <w:sz w:val="22"/>
                <w:szCs w:val="22"/>
              </w:rPr>
              <w:t xml:space="preserve">, pCO2, pO2, </w:t>
            </w:r>
            <w:proofErr w:type="spellStart"/>
            <w:r w:rsidRPr="00B667DF">
              <w:rPr>
                <w:sz w:val="22"/>
                <w:szCs w:val="22"/>
              </w:rPr>
              <w:t>Na</w:t>
            </w:r>
            <w:proofErr w:type="spellEnd"/>
            <w:r w:rsidRPr="00B667DF">
              <w:rPr>
                <w:sz w:val="22"/>
                <w:szCs w:val="22"/>
              </w:rPr>
              <w:t xml:space="preserve">+, K+, </w:t>
            </w:r>
            <w:proofErr w:type="spellStart"/>
            <w:r w:rsidRPr="00B667DF">
              <w:rPr>
                <w:sz w:val="22"/>
                <w:szCs w:val="22"/>
              </w:rPr>
              <w:t>Ca</w:t>
            </w:r>
            <w:proofErr w:type="spellEnd"/>
            <w:r w:rsidRPr="00B667DF">
              <w:rPr>
                <w:sz w:val="22"/>
                <w:szCs w:val="22"/>
              </w:rPr>
              <w:t>+</w:t>
            </w:r>
            <w:proofErr w:type="gramStart"/>
            <w:r w:rsidRPr="00B667DF">
              <w:rPr>
                <w:sz w:val="22"/>
                <w:szCs w:val="22"/>
              </w:rPr>
              <w:t>+ ,</w:t>
            </w:r>
            <w:proofErr w:type="gramEnd"/>
            <w:r w:rsidRPr="00B667DF">
              <w:rPr>
                <w:sz w:val="22"/>
                <w:szCs w:val="22"/>
              </w:rPr>
              <w:t xml:space="preserve"> гематокрита, глюкозе и </w:t>
            </w:r>
            <w:proofErr w:type="spellStart"/>
            <w:r w:rsidRPr="00B667DF">
              <w:rPr>
                <w:sz w:val="22"/>
                <w:szCs w:val="22"/>
              </w:rPr>
              <w:t>лактату</w:t>
            </w:r>
            <w:proofErr w:type="spellEnd"/>
            <w:r w:rsidRPr="00B667DF">
              <w:rPr>
                <w:sz w:val="22"/>
                <w:szCs w:val="22"/>
              </w:rPr>
              <w:t>. После установки картриджа на борт анализатора активируется встроенная программа автономного проведения контроля качества при выполнении дальнейших исследований. Габариты 216х76х152 мм, Вес 1,9 кг. Принцип измерения: потенциометрия (</w:t>
            </w:r>
            <w:proofErr w:type="spellStart"/>
            <w:r w:rsidRPr="00B667DF">
              <w:rPr>
                <w:sz w:val="22"/>
                <w:szCs w:val="22"/>
              </w:rPr>
              <w:t>pH</w:t>
            </w:r>
            <w:proofErr w:type="spellEnd"/>
            <w:r w:rsidRPr="00B667DF">
              <w:rPr>
                <w:sz w:val="22"/>
                <w:szCs w:val="22"/>
              </w:rPr>
              <w:t xml:space="preserve">, pCO2, </w:t>
            </w:r>
            <w:proofErr w:type="spellStart"/>
            <w:r w:rsidRPr="00B667DF">
              <w:rPr>
                <w:sz w:val="22"/>
                <w:szCs w:val="22"/>
              </w:rPr>
              <w:t>Na</w:t>
            </w:r>
            <w:proofErr w:type="spellEnd"/>
            <w:r w:rsidRPr="00B667DF">
              <w:rPr>
                <w:sz w:val="22"/>
                <w:szCs w:val="22"/>
              </w:rPr>
              <w:t xml:space="preserve">+, K+, </w:t>
            </w:r>
            <w:proofErr w:type="spellStart"/>
            <w:r w:rsidRPr="00B667DF">
              <w:rPr>
                <w:sz w:val="22"/>
                <w:szCs w:val="22"/>
              </w:rPr>
              <w:t>Ca</w:t>
            </w:r>
            <w:proofErr w:type="spellEnd"/>
            <w:r w:rsidRPr="00B667DF">
              <w:rPr>
                <w:sz w:val="22"/>
                <w:szCs w:val="22"/>
              </w:rPr>
              <w:t xml:space="preserve">++), </w:t>
            </w:r>
            <w:proofErr w:type="spellStart"/>
            <w:r w:rsidRPr="00B667DF">
              <w:rPr>
                <w:sz w:val="22"/>
                <w:szCs w:val="22"/>
              </w:rPr>
              <w:t>амперометрия</w:t>
            </w:r>
            <w:proofErr w:type="spellEnd"/>
            <w:r w:rsidRPr="00B667DF">
              <w:rPr>
                <w:sz w:val="22"/>
                <w:szCs w:val="22"/>
              </w:rPr>
              <w:t xml:space="preserve"> (pO2, глюкоза, </w:t>
            </w:r>
            <w:proofErr w:type="spellStart"/>
            <w:r w:rsidRPr="00B667DF">
              <w:rPr>
                <w:sz w:val="22"/>
                <w:szCs w:val="22"/>
              </w:rPr>
              <w:t>лактат</w:t>
            </w:r>
            <w:proofErr w:type="spellEnd"/>
            <w:r w:rsidRPr="00B667DF">
              <w:rPr>
                <w:sz w:val="22"/>
                <w:szCs w:val="22"/>
              </w:rPr>
              <w:t>), проводимость (гематокрит). Время получения результата – 85 сек с момента подачи образца. Срок службы на борту - 21 день</w:t>
            </w:r>
          </w:p>
        </w:tc>
      </w:tr>
      <w:tr w:rsidR="004216D9" w:rsidRPr="004B2F54" w:rsidTr="00DB3645">
        <w:trPr>
          <w:trHeight w:val="506"/>
          <w:jc w:val="center"/>
        </w:trPr>
        <w:tc>
          <w:tcPr>
            <w:tcW w:w="947" w:type="dxa"/>
          </w:tcPr>
          <w:p w:rsidR="004216D9" w:rsidRDefault="004216D9" w:rsidP="004216D9">
            <w:pPr>
              <w:jc w:val="center"/>
              <w:rPr>
                <w:b/>
                <w:sz w:val="22"/>
                <w:szCs w:val="22"/>
              </w:rPr>
            </w:pPr>
            <w:r>
              <w:rPr>
                <w:b/>
                <w:sz w:val="22"/>
                <w:szCs w:val="22"/>
              </w:rPr>
              <w:t>2</w:t>
            </w:r>
          </w:p>
        </w:tc>
        <w:tc>
          <w:tcPr>
            <w:tcW w:w="5175" w:type="dxa"/>
            <w:vAlign w:val="center"/>
          </w:tcPr>
          <w:p w:rsidR="004216D9" w:rsidRPr="00B667DF" w:rsidRDefault="004216D9" w:rsidP="004216D9">
            <w:pPr>
              <w:jc w:val="center"/>
              <w:rPr>
                <w:sz w:val="22"/>
                <w:szCs w:val="22"/>
              </w:rPr>
            </w:pPr>
            <w:r w:rsidRPr="00C12D02">
              <w:rPr>
                <w:sz w:val="22"/>
                <w:szCs w:val="22"/>
              </w:rPr>
              <w:t xml:space="preserve">Иммунологический тест на определение </w:t>
            </w:r>
            <w:proofErr w:type="spellStart"/>
            <w:r w:rsidRPr="00C12D02">
              <w:rPr>
                <w:sz w:val="22"/>
                <w:szCs w:val="22"/>
              </w:rPr>
              <w:t>креатинкиназы</w:t>
            </w:r>
            <w:proofErr w:type="spellEnd"/>
            <w:r w:rsidRPr="00C12D02">
              <w:rPr>
                <w:sz w:val="22"/>
                <w:szCs w:val="22"/>
              </w:rPr>
              <w:t xml:space="preserve"> МВ, </w:t>
            </w:r>
            <w:proofErr w:type="spellStart"/>
            <w:r w:rsidRPr="00C12D02">
              <w:rPr>
                <w:sz w:val="22"/>
                <w:szCs w:val="22"/>
              </w:rPr>
              <w:t>Тропонина</w:t>
            </w:r>
            <w:proofErr w:type="spellEnd"/>
            <w:r w:rsidRPr="00C12D02">
              <w:rPr>
                <w:sz w:val="22"/>
                <w:szCs w:val="22"/>
              </w:rPr>
              <w:t xml:space="preserve"> I, Миоглобина, натрийуретического </w:t>
            </w:r>
            <w:proofErr w:type="spellStart"/>
            <w:r w:rsidRPr="00C12D02">
              <w:rPr>
                <w:sz w:val="22"/>
                <w:szCs w:val="22"/>
              </w:rPr>
              <w:t>пропептида</w:t>
            </w:r>
            <w:proofErr w:type="spellEnd"/>
            <w:r w:rsidRPr="00C12D02">
              <w:rPr>
                <w:sz w:val="22"/>
                <w:szCs w:val="22"/>
              </w:rPr>
              <w:t xml:space="preserve"> Б-типа, Д-</w:t>
            </w:r>
            <w:proofErr w:type="spellStart"/>
            <w:r w:rsidRPr="00C12D02">
              <w:rPr>
                <w:sz w:val="22"/>
                <w:szCs w:val="22"/>
              </w:rPr>
              <w:t>Димера</w:t>
            </w:r>
            <w:proofErr w:type="spellEnd"/>
          </w:p>
        </w:tc>
        <w:tc>
          <w:tcPr>
            <w:tcW w:w="8805" w:type="dxa"/>
          </w:tcPr>
          <w:p w:rsidR="004216D9" w:rsidRPr="00D304DE" w:rsidRDefault="004216D9" w:rsidP="004216D9">
            <w:pPr>
              <w:jc w:val="both"/>
              <w:rPr>
                <w:sz w:val="22"/>
                <w:szCs w:val="22"/>
              </w:rPr>
            </w:pPr>
            <w:r>
              <w:rPr>
                <w:sz w:val="22"/>
                <w:szCs w:val="22"/>
              </w:rPr>
              <w:t>Для анализатора флуоресцентный «</w:t>
            </w:r>
            <w:proofErr w:type="spellStart"/>
            <w:r>
              <w:rPr>
                <w:sz w:val="22"/>
                <w:szCs w:val="22"/>
                <w:lang w:val="en-US"/>
              </w:rPr>
              <w:t>Quidel</w:t>
            </w:r>
            <w:proofErr w:type="spellEnd"/>
            <w:r w:rsidRPr="00E6082D">
              <w:rPr>
                <w:sz w:val="22"/>
                <w:szCs w:val="22"/>
              </w:rPr>
              <w:t xml:space="preserve"> </w:t>
            </w:r>
            <w:proofErr w:type="spellStart"/>
            <w:r>
              <w:rPr>
                <w:sz w:val="22"/>
                <w:szCs w:val="22"/>
                <w:lang w:val="en-US"/>
              </w:rPr>
              <w:t>Triagee</w:t>
            </w:r>
            <w:proofErr w:type="spellEnd"/>
            <w:r w:rsidRPr="00E6082D">
              <w:rPr>
                <w:sz w:val="22"/>
                <w:szCs w:val="22"/>
              </w:rPr>
              <w:t xml:space="preserve"> </w:t>
            </w:r>
            <w:r>
              <w:rPr>
                <w:sz w:val="22"/>
                <w:szCs w:val="22"/>
                <w:lang w:val="en-US"/>
              </w:rPr>
              <w:t>Meter</w:t>
            </w:r>
            <w:r w:rsidRPr="00E6082D">
              <w:rPr>
                <w:sz w:val="22"/>
                <w:szCs w:val="22"/>
              </w:rPr>
              <w:t xml:space="preserve"> </w:t>
            </w:r>
            <w:r>
              <w:rPr>
                <w:sz w:val="22"/>
                <w:szCs w:val="22"/>
                <w:lang w:val="en-US"/>
              </w:rPr>
              <w:t>Pro</w:t>
            </w:r>
            <w:r>
              <w:rPr>
                <w:sz w:val="22"/>
                <w:szCs w:val="22"/>
              </w:rPr>
              <w:t xml:space="preserve">». </w:t>
            </w:r>
            <w:r w:rsidRPr="00D304DE">
              <w:rPr>
                <w:sz w:val="22"/>
                <w:szCs w:val="22"/>
              </w:rPr>
              <w:t xml:space="preserve">Панель реагентов для </w:t>
            </w:r>
            <w:proofErr w:type="spellStart"/>
            <w:r w:rsidRPr="00D304DE">
              <w:rPr>
                <w:sz w:val="22"/>
                <w:szCs w:val="22"/>
              </w:rPr>
              <w:t>иммунофлуоресцентного</w:t>
            </w:r>
            <w:proofErr w:type="spellEnd"/>
            <w:r w:rsidRPr="00D304DE">
              <w:rPr>
                <w:sz w:val="22"/>
                <w:szCs w:val="22"/>
              </w:rPr>
              <w:t xml:space="preserve"> анализа, предназначенная для использования в сочетании с измерительными устройствами </w:t>
            </w:r>
            <w:proofErr w:type="spellStart"/>
            <w:r w:rsidRPr="00D304DE">
              <w:rPr>
                <w:sz w:val="22"/>
                <w:szCs w:val="22"/>
              </w:rPr>
              <w:t>Alere</w:t>
            </w:r>
            <w:proofErr w:type="spellEnd"/>
            <w:r w:rsidRPr="00D304DE">
              <w:rPr>
                <w:sz w:val="22"/>
                <w:szCs w:val="22"/>
              </w:rPr>
              <w:t xml:space="preserve"> </w:t>
            </w:r>
            <w:proofErr w:type="spellStart"/>
            <w:r w:rsidRPr="00D304DE">
              <w:rPr>
                <w:sz w:val="22"/>
                <w:szCs w:val="22"/>
              </w:rPr>
              <w:t>Triage</w:t>
            </w:r>
            <w:proofErr w:type="spellEnd"/>
            <w:r w:rsidRPr="00D304DE">
              <w:rPr>
                <w:sz w:val="22"/>
                <w:szCs w:val="22"/>
              </w:rPr>
              <w:t xml:space="preserve">® </w:t>
            </w:r>
            <w:proofErr w:type="spellStart"/>
            <w:r w:rsidRPr="00D304DE">
              <w:rPr>
                <w:sz w:val="22"/>
                <w:szCs w:val="22"/>
              </w:rPr>
              <w:t>Meter</w:t>
            </w:r>
            <w:proofErr w:type="spellEnd"/>
            <w:r w:rsidRPr="00D304DE">
              <w:rPr>
                <w:sz w:val="22"/>
                <w:szCs w:val="22"/>
              </w:rPr>
              <w:t xml:space="preserve"> </w:t>
            </w:r>
            <w:proofErr w:type="spellStart"/>
            <w:r w:rsidRPr="00D304DE">
              <w:rPr>
                <w:sz w:val="22"/>
                <w:szCs w:val="22"/>
              </w:rPr>
              <w:t>Pro</w:t>
            </w:r>
            <w:proofErr w:type="spellEnd"/>
            <w:r w:rsidRPr="00D304DE">
              <w:rPr>
                <w:sz w:val="22"/>
                <w:szCs w:val="22"/>
              </w:rPr>
              <w:t xml:space="preserve"> для количественного определения содержания MB-фракции </w:t>
            </w:r>
            <w:proofErr w:type="spellStart"/>
            <w:r w:rsidRPr="00D304DE">
              <w:rPr>
                <w:sz w:val="22"/>
                <w:szCs w:val="22"/>
              </w:rPr>
              <w:t>креатинкиназы</w:t>
            </w:r>
            <w:proofErr w:type="spellEnd"/>
            <w:r w:rsidRPr="00D304DE">
              <w:rPr>
                <w:sz w:val="22"/>
                <w:szCs w:val="22"/>
              </w:rPr>
              <w:t xml:space="preserve">, миоглобина, </w:t>
            </w:r>
            <w:proofErr w:type="spellStart"/>
            <w:r w:rsidRPr="00D304DE">
              <w:rPr>
                <w:sz w:val="22"/>
                <w:szCs w:val="22"/>
              </w:rPr>
              <w:t>тропонина</w:t>
            </w:r>
            <w:proofErr w:type="spellEnd"/>
            <w:r w:rsidRPr="00D304DE">
              <w:rPr>
                <w:sz w:val="22"/>
                <w:szCs w:val="22"/>
              </w:rPr>
              <w:t xml:space="preserve"> I, натрийуретического пептида типа B, а также продуктов расщепления поперечно сшитого фибрина, включающих D-</w:t>
            </w:r>
            <w:proofErr w:type="spellStart"/>
            <w:r w:rsidRPr="00D304DE">
              <w:rPr>
                <w:sz w:val="22"/>
                <w:szCs w:val="22"/>
              </w:rPr>
              <w:t>димер</w:t>
            </w:r>
            <w:proofErr w:type="spellEnd"/>
            <w:r w:rsidRPr="00D304DE">
              <w:rPr>
                <w:sz w:val="22"/>
                <w:szCs w:val="22"/>
              </w:rPr>
              <w:t>, в образце цельной крови или плазмы, защищенном от свертывания с помощью EDTA. Тест используется в качестве вспомогательного средства диагностики инфаркта (поражения) миокарда; диагностики и оценки степени тяжести сердечной недостаточности; стратификации риска у пациентов с сердечной недостаточностью; оценки состояния пациентов при подозрении на синдром диссеминированного внутрисосудистого свертывания или тромбоэмболические события, в том числе легочную эмболию; а также стратификации риска у пациентов с острыми коронарными синдромами.</w:t>
            </w:r>
          </w:p>
          <w:p w:rsidR="004216D9" w:rsidRPr="00D304DE" w:rsidRDefault="004216D9" w:rsidP="004216D9">
            <w:pPr>
              <w:jc w:val="both"/>
              <w:rPr>
                <w:sz w:val="22"/>
                <w:szCs w:val="22"/>
              </w:rPr>
            </w:pPr>
            <w:r w:rsidRPr="00D304DE">
              <w:rPr>
                <w:sz w:val="22"/>
                <w:szCs w:val="22"/>
              </w:rPr>
              <w:t>Для проведения анализа с помощью данного изделия требуется образец цельной крови или плазмы, полученный из вены, с добавлением антикоагулянта EDTA. Для достижения оптимальных результатов при взятии образцов рекомендуется использовать пластмассовые пробирки с покрытием из K2[EDTA].</w:t>
            </w:r>
          </w:p>
          <w:p w:rsidR="004216D9" w:rsidRPr="00D304DE" w:rsidRDefault="004216D9" w:rsidP="004216D9">
            <w:pPr>
              <w:jc w:val="both"/>
              <w:rPr>
                <w:sz w:val="22"/>
                <w:szCs w:val="22"/>
              </w:rPr>
            </w:pPr>
            <w:r w:rsidRPr="00D304DE">
              <w:rPr>
                <w:sz w:val="22"/>
                <w:szCs w:val="22"/>
              </w:rPr>
              <w:t>Диапазоны измерений:</w:t>
            </w:r>
          </w:p>
          <w:p w:rsidR="004216D9" w:rsidRPr="00D304DE" w:rsidRDefault="004216D9" w:rsidP="004216D9">
            <w:pPr>
              <w:jc w:val="both"/>
              <w:rPr>
                <w:sz w:val="22"/>
                <w:szCs w:val="22"/>
              </w:rPr>
            </w:pPr>
            <w:r>
              <w:rPr>
                <w:sz w:val="22"/>
                <w:szCs w:val="22"/>
              </w:rPr>
              <w:t>D-</w:t>
            </w:r>
            <w:proofErr w:type="spellStart"/>
            <w:r>
              <w:rPr>
                <w:sz w:val="22"/>
                <w:szCs w:val="22"/>
              </w:rPr>
              <w:t>димер</w:t>
            </w:r>
            <w:proofErr w:type="spellEnd"/>
            <w:r>
              <w:rPr>
                <w:sz w:val="22"/>
                <w:szCs w:val="22"/>
              </w:rPr>
              <w:t xml:space="preserve">: </w:t>
            </w:r>
            <w:r w:rsidRPr="00D304DE">
              <w:rPr>
                <w:sz w:val="22"/>
                <w:szCs w:val="22"/>
              </w:rPr>
              <w:t xml:space="preserve">100—5000 </w:t>
            </w:r>
            <w:proofErr w:type="spellStart"/>
            <w:r w:rsidRPr="00D304DE">
              <w:rPr>
                <w:sz w:val="22"/>
                <w:szCs w:val="22"/>
              </w:rPr>
              <w:t>нг</w:t>
            </w:r>
            <w:proofErr w:type="spellEnd"/>
            <w:r w:rsidRPr="00D304DE">
              <w:rPr>
                <w:sz w:val="22"/>
                <w:szCs w:val="22"/>
              </w:rPr>
              <w:t>/мл</w:t>
            </w:r>
          </w:p>
          <w:p w:rsidR="004216D9" w:rsidRPr="00D304DE" w:rsidRDefault="004216D9" w:rsidP="004216D9">
            <w:pPr>
              <w:jc w:val="both"/>
              <w:rPr>
                <w:sz w:val="22"/>
                <w:szCs w:val="22"/>
              </w:rPr>
            </w:pPr>
            <w:proofErr w:type="spellStart"/>
            <w:r>
              <w:rPr>
                <w:sz w:val="22"/>
                <w:szCs w:val="22"/>
              </w:rPr>
              <w:t>Тропонин</w:t>
            </w:r>
            <w:proofErr w:type="spellEnd"/>
            <w:r>
              <w:rPr>
                <w:sz w:val="22"/>
                <w:szCs w:val="22"/>
              </w:rPr>
              <w:t xml:space="preserve"> I: </w:t>
            </w:r>
            <w:r w:rsidRPr="00D304DE">
              <w:rPr>
                <w:sz w:val="22"/>
                <w:szCs w:val="22"/>
              </w:rPr>
              <w:t xml:space="preserve">0,05—30 </w:t>
            </w:r>
            <w:proofErr w:type="spellStart"/>
            <w:r w:rsidRPr="00D304DE">
              <w:rPr>
                <w:sz w:val="22"/>
                <w:szCs w:val="22"/>
              </w:rPr>
              <w:t>нг</w:t>
            </w:r>
            <w:proofErr w:type="spellEnd"/>
            <w:r w:rsidRPr="00D304DE">
              <w:rPr>
                <w:sz w:val="22"/>
                <w:szCs w:val="22"/>
              </w:rPr>
              <w:t>/мл</w:t>
            </w:r>
          </w:p>
          <w:p w:rsidR="004216D9" w:rsidRPr="00D304DE" w:rsidRDefault="004216D9" w:rsidP="004216D9">
            <w:pPr>
              <w:jc w:val="both"/>
              <w:rPr>
                <w:sz w:val="22"/>
                <w:szCs w:val="22"/>
              </w:rPr>
            </w:pPr>
            <w:r>
              <w:rPr>
                <w:sz w:val="22"/>
                <w:szCs w:val="22"/>
              </w:rPr>
              <w:t xml:space="preserve">КК-MB: </w:t>
            </w:r>
            <w:r w:rsidRPr="00D304DE">
              <w:rPr>
                <w:sz w:val="22"/>
                <w:szCs w:val="22"/>
              </w:rPr>
              <w:t xml:space="preserve">1—80 </w:t>
            </w:r>
            <w:proofErr w:type="spellStart"/>
            <w:r w:rsidRPr="00D304DE">
              <w:rPr>
                <w:sz w:val="22"/>
                <w:szCs w:val="22"/>
              </w:rPr>
              <w:t>нг</w:t>
            </w:r>
            <w:proofErr w:type="spellEnd"/>
            <w:r w:rsidRPr="00D304DE">
              <w:rPr>
                <w:sz w:val="22"/>
                <w:szCs w:val="22"/>
              </w:rPr>
              <w:t>/мл</w:t>
            </w:r>
          </w:p>
          <w:p w:rsidR="004216D9" w:rsidRPr="00D304DE" w:rsidRDefault="004216D9" w:rsidP="004216D9">
            <w:pPr>
              <w:jc w:val="both"/>
              <w:rPr>
                <w:sz w:val="22"/>
                <w:szCs w:val="22"/>
              </w:rPr>
            </w:pPr>
            <w:r>
              <w:rPr>
                <w:sz w:val="22"/>
                <w:szCs w:val="22"/>
              </w:rPr>
              <w:t xml:space="preserve">Миоглобин: </w:t>
            </w:r>
            <w:r w:rsidRPr="00D304DE">
              <w:rPr>
                <w:sz w:val="22"/>
                <w:szCs w:val="22"/>
              </w:rPr>
              <w:t xml:space="preserve">5—500 </w:t>
            </w:r>
            <w:proofErr w:type="spellStart"/>
            <w:r w:rsidRPr="00D304DE">
              <w:rPr>
                <w:sz w:val="22"/>
                <w:szCs w:val="22"/>
              </w:rPr>
              <w:t>нг</w:t>
            </w:r>
            <w:proofErr w:type="spellEnd"/>
            <w:r w:rsidRPr="00D304DE">
              <w:rPr>
                <w:sz w:val="22"/>
                <w:szCs w:val="22"/>
              </w:rPr>
              <w:t>/мл</w:t>
            </w:r>
          </w:p>
          <w:p w:rsidR="004216D9" w:rsidRPr="00D304DE" w:rsidRDefault="004216D9" w:rsidP="004216D9">
            <w:pPr>
              <w:jc w:val="both"/>
              <w:rPr>
                <w:sz w:val="22"/>
                <w:szCs w:val="22"/>
              </w:rPr>
            </w:pPr>
            <w:r>
              <w:rPr>
                <w:sz w:val="22"/>
                <w:szCs w:val="22"/>
              </w:rPr>
              <w:t xml:space="preserve">BNP: </w:t>
            </w:r>
            <w:r w:rsidRPr="00D304DE">
              <w:rPr>
                <w:sz w:val="22"/>
                <w:szCs w:val="22"/>
              </w:rPr>
              <w:t xml:space="preserve">5—5000 </w:t>
            </w:r>
            <w:proofErr w:type="spellStart"/>
            <w:r w:rsidRPr="00D304DE">
              <w:rPr>
                <w:sz w:val="22"/>
                <w:szCs w:val="22"/>
              </w:rPr>
              <w:t>пг</w:t>
            </w:r>
            <w:proofErr w:type="spellEnd"/>
            <w:r w:rsidRPr="00D304DE">
              <w:rPr>
                <w:sz w:val="22"/>
                <w:szCs w:val="22"/>
              </w:rPr>
              <w:t>/мл</w:t>
            </w:r>
          </w:p>
          <w:p w:rsidR="004216D9" w:rsidRPr="00D304DE" w:rsidRDefault="004216D9" w:rsidP="004216D9">
            <w:pPr>
              <w:jc w:val="both"/>
              <w:rPr>
                <w:sz w:val="22"/>
                <w:szCs w:val="22"/>
              </w:rPr>
            </w:pPr>
            <w:r>
              <w:rPr>
                <w:sz w:val="22"/>
                <w:szCs w:val="22"/>
              </w:rPr>
              <w:t xml:space="preserve">Время измерения – не более </w:t>
            </w:r>
            <w:r w:rsidRPr="00D304DE">
              <w:rPr>
                <w:sz w:val="22"/>
                <w:szCs w:val="22"/>
              </w:rPr>
              <w:t xml:space="preserve">15 минут. Принцип измерения </w:t>
            </w:r>
            <w:proofErr w:type="spellStart"/>
            <w:r w:rsidRPr="00D304DE">
              <w:rPr>
                <w:sz w:val="22"/>
                <w:szCs w:val="22"/>
              </w:rPr>
              <w:t>иммунофлуоресценция</w:t>
            </w:r>
            <w:proofErr w:type="spellEnd"/>
            <w:r w:rsidRPr="00D304DE">
              <w:rPr>
                <w:sz w:val="22"/>
                <w:szCs w:val="22"/>
              </w:rPr>
              <w:t xml:space="preserve">. </w:t>
            </w:r>
          </w:p>
          <w:p w:rsidR="004216D9" w:rsidRPr="00D304DE" w:rsidRDefault="004216D9" w:rsidP="004216D9">
            <w:pPr>
              <w:jc w:val="both"/>
              <w:rPr>
                <w:sz w:val="22"/>
                <w:szCs w:val="22"/>
              </w:rPr>
            </w:pPr>
            <w:r w:rsidRPr="00D304DE">
              <w:rPr>
                <w:sz w:val="22"/>
                <w:szCs w:val="22"/>
              </w:rPr>
              <w:t>Тестовые панели следует хранить в холодильнике при температуре 2—8 °C.</w:t>
            </w:r>
          </w:p>
          <w:p w:rsidR="004216D9" w:rsidRPr="00D304DE" w:rsidRDefault="004216D9" w:rsidP="004216D9">
            <w:pPr>
              <w:jc w:val="both"/>
              <w:rPr>
                <w:sz w:val="22"/>
                <w:szCs w:val="22"/>
              </w:rPr>
            </w:pPr>
            <w:r w:rsidRPr="00D304DE">
              <w:rPr>
                <w:sz w:val="22"/>
                <w:szCs w:val="22"/>
              </w:rPr>
              <w:t xml:space="preserve">Комплект поставки: </w:t>
            </w:r>
          </w:p>
          <w:p w:rsidR="004216D9" w:rsidRPr="00D304DE" w:rsidRDefault="004216D9" w:rsidP="004216D9">
            <w:pPr>
              <w:jc w:val="both"/>
              <w:rPr>
                <w:sz w:val="22"/>
                <w:szCs w:val="22"/>
              </w:rPr>
            </w:pPr>
            <w:r w:rsidRPr="00D304DE">
              <w:rPr>
                <w:sz w:val="22"/>
                <w:szCs w:val="22"/>
              </w:rPr>
              <w:t>25 тестовых панелей</w:t>
            </w:r>
          </w:p>
          <w:p w:rsidR="004216D9" w:rsidRPr="00D304DE" w:rsidRDefault="004216D9" w:rsidP="004216D9">
            <w:pPr>
              <w:jc w:val="both"/>
              <w:rPr>
                <w:sz w:val="22"/>
                <w:szCs w:val="22"/>
              </w:rPr>
            </w:pPr>
            <w:r w:rsidRPr="00D304DE">
              <w:rPr>
                <w:sz w:val="22"/>
                <w:szCs w:val="22"/>
              </w:rPr>
              <w:t>25 пипеток для переноса образца</w:t>
            </w:r>
          </w:p>
          <w:p w:rsidR="004216D9" w:rsidRPr="00D304DE" w:rsidRDefault="004216D9" w:rsidP="004216D9">
            <w:pPr>
              <w:jc w:val="both"/>
              <w:rPr>
                <w:sz w:val="22"/>
                <w:szCs w:val="22"/>
              </w:rPr>
            </w:pPr>
            <w:r w:rsidRPr="00D304DE">
              <w:rPr>
                <w:sz w:val="22"/>
                <w:szCs w:val="22"/>
              </w:rPr>
              <w:t>1 модуль CODE CHIP™ для реагентов</w:t>
            </w:r>
          </w:p>
          <w:p w:rsidR="004216D9" w:rsidRPr="00B667DF" w:rsidRDefault="004216D9" w:rsidP="004216D9">
            <w:pPr>
              <w:jc w:val="both"/>
              <w:rPr>
                <w:sz w:val="22"/>
                <w:szCs w:val="22"/>
              </w:rPr>
            </w:pPr>
            <w:r w:rsidRPr="00D304DE">
              <w:rPr>
                <w:sz w:val="22"/>
                <w:szCs w:val="22"/>
              </w:rPr>
              <w:t>1 рулон бумаги для принтера</w:t>
            </w:r>
          </w:p>
        </w:tc>
      </w:tr>
      <w:tr w:rsidR="004216D9" w:rsidRPr="00C12D02" w:rsidTr="00DB3645">
        <w:trPr>
          <w:trHeight w:val="506"/>
          <w:jc w:val="center"/>
        </w:trPr>
        <w:tc>
          <w:tcPr>
            <w:tcW w:w="947" w:type="dxa"/>
          </w:tcPr>
          <w:p w:rsidR="004216D9" w:rsidRDefault="004216D9" w:rsidP="004216D9">
            <w:pPr>
              <w:jc w:val="center"/>
              <w:rPr>
                <w:b/>
                <w:sz w:val="22"/>
                <w:szCs w:val="22"/>
              </w:rPr>
            </w:pPr>
            <w:r>
              <w:rPr>
                <w:b/>
                <w:sz w:val="22"/>
                <w:szCs w:val="22"/>
              </w:rPr>
              <w:t>3</w:t>
            </w:r>
          </w:p>
        </w:tc>
        <w:tc>
          <w:tcPr>
            <w:tcW w:w="5175" w:type="dxa"/>
            <w:vAlign w:val="center"/>
          </w:tcPr>
          <w:p w:rsidR="004216D9" w:rsidRPr="00B667DF" w:rsidRDefault="004216D9" w:rsidP="004216D9">
            <w:pPr>
              <w:jc w:val="center"/>
              <w:rPr>
                <w:sz w:val="22"/>
                <w:szCs w:val="22"/>
              </w:rPr>
            </w:pPr>
            <w:r w:rsidRPr="00C12D02">
              <w:rPr>
                <w:sz w:val="22"/>
                <w:szCs w:val="22"/>
              </w:rPr>
              <w:t>Быстрый количественный тст на кардиологический Тропонин I</w:t>
            </w:r>
          </w:p>
        </w:tc>
        <w:tc>
          <w:tcPr>
            <w:tcW w:w="8805" w:type="dxa"/>
          </w:tcPr>
          <w:p w:rsidR="00C12D02" w:rsidRPr="00C12D02" w:rsidRDefault="00C12D02" w:rsidP="00C12D02">
            <w:pPr>
              <w:jc w:val="both"/>
              <w:rPr>
                <w:sz w:val="22"/>
                <w:szCs w:val="22"/>
              </w:rPr>
            </w:pPr>
            <w:r w:rsidRPr="00C12D02">
              <w:rPr>
                <w:sz w:val="22"/>
                <w:szCs w:val="22"/>
              </w:rPr>
              <w:t xml:space="preserve">для портативного флуоресцентного анализатора </w:t>
            </w:r>
            <w:proofErr w:type="spellStart"/>
            <w:r w:rsidRPr="00C12D02">
              <w:rPr>
                <w:sz w:val="22"/>
                <w:szCs w:val="22"/>
              </w:rPr>
              <w:t>Finecare</w:t>
            </w:r>
            <w:proofErr w:type="spellEnd"/>
            <w:r w:rsidRPr="00C12D02">
              <w:rPr>
                <w:sz w:val="22"/>
                <w:szCs w:val="22"/>
              </w:rPr>
              <w:t xml:space="preserve"> FIA </w:t>
            </w:r>
            <w:proofErr w:type="spellStart"/>
            <w:r w:rsidRPr="00C12D02">
              <w:rPr>
                <w:sz w:val="22"/>
                <w:szCs w:val="22"/>
              </w:rPr>
              <w:t>Meter</w:t>
            </w:r>
            <w:proofErr w:type="spellEnd"/>
            <w:r w:rsidRPr="00C12D02">
              <w:rPr>
                <w:sz w:val="22"/>
                <w:szCs w:val="22"/>
              </w:rPr>
              <w:t xml:space="preserve"> </w:t>
            </w:r>
            <w:proofErr w:type="spellStart"/>
            <w:r w:rsidRPr="00C12D02">
              <w:rPr>
                <w:sz w:val="22"/>
                <w:szCs w:val="22"/>
              </w:rPr>
              <w:t>Plus</w:t>
            </w:r>
            <w:proofErr w:type="spellEnd"/>
          </w:p>
          <w:p w:rsidR="00C12D02" w:rsidRPr="00C12D02" w:rsidRDefault="00C12D02" w:rsidP="00C12D02">
            <w:pPr>
              <w:jc w:val="both"/>
              <w:rPr>
                <w:sz w:val="22"/>
                <w:szCs w:val="22"/>
                <w:lang w:val="en-US"/>
              </w:rPr>
            </w:pPr>
            <w:r w:rsidRPr="00C12D02">
              <w:rPr>
                <w:sz w:val="22"/>
                <w:szCs w:val="22"/>
              </w:rPr>
              <w:t>Определяемые</w:t>
            </w:r>
            <w:r w:rsidRPr="00C12D02">
              <w:rPr>
                <w:sz w:val="22"/>
                <w:szCs w:val="22"/>
                <w:lang w:val="en-US"/>
              </w:rPr>
              <w:t xml:space="preserve"> </w:t>
            </w:r>
            <w:r w:rsidRPr="00C12D02">
              <w:rPr>
                <w:sz w:val="22"/>
                <w:szCs w:val="22"/>
              </w:rPr>
              <w:t>параметры</w:t>
            </w:r>
            <w:r w:rsidRPr="00C12D02">
              <w:rPr>
                <w:sz w:val="22"/>
                <w:szCs w:val="22"/>
                <w:lang w:val="en-US"/>
              </w:rPr>
              <w:t xml:space="preserve">: </w:t>
            </w:r>
            <w:proofErr w:type="spellStart"/>
            <w:r w:rsidRPr="00C12D02">
              <w:rPr>
                <w:sz w:val="22"/>
                <w:szCs w:val="22"/>
                <w:lang w:val="en-US"/>
              </w:rPr>
              <w:t>cTnI</w:t>
            </w:r>
            <w:proofErr w:type="spellEnd"/>
            <w:r w:rsidRPr="00C12D02">
              <w:rPr>
                <w:sz w:val="22"/>
                <w:szCs w:val="22"/>
                <w:lang w:val="en-US"/>
              </w:rPr>
              <w:t xml:space="preserve"> Rapid Quantitative Test </w:t>
            </w:r>
          </w:p>
          <w:p w:rsidR="00C12D02" w:rsidRPr="00C12D02" w:rsidRDefault="00C12D02" w:rsidP="00C12D02">
            <w:pPr>
              <w:jc w:val="both"/>
              <w:rPr>
                <w:sz w:val="22"/>
                <w:szCs w:val="22"/>
              </w:rPr>
            </w:pPr>
            <w:r w:rsidRPr="00C12D02">
              <w:rPr>
                <w:sz w:val="22"/>
                <w:szCs w:val="22"/>
              </w:rPr>
              <w:t>Принцип теста: Количественный экспресс-тест</w:t>
            </w:r>
          </w:p>
          <w:p w:rsidR="00C12D02" w:rsidRPr="00C12D02" w:rsidRDefault="00C12D02" w:rsidP="00C12D02">
            <w:pPr>
              <w:jc w:val="both"/>
              <w:rPr>
                <w:sz w:val="22"/>
                <w:szCs w:val="22"/>
              </w:rPr>
            </w:pPr>
            <w:r w:rsidRPr="00C12D02">
              <w:rPr>
                <w:sz w:val="22"/>
                <w:szCs w:val="22"/>
              </w:rPr>
              <w:t xml:space="preserve">Метод теста: Флуоресцентный </w:t>
            </w:r>
            <w:proofErr w:type="spellStart"/>
            <w:r w:rsidRPr="00C12D02">
              <w:rPr>
                <w:sz w:val="22"/>
                <w:szCs w:val="22"/>
              </w:rPr>
              <w:t>иммуноанализ</w:t>
            </w:r>
            <w:proofErr w:type="spellEnd"/>
          </w:p>
          <w:p w:rsidR="00C12D02" w:rsidRPr="00C12D02" w:rsidRDefault="00C12D02" w:rsidP="00C12D02">
            <w:pPr>
              <w:jc w:val="both"/>
              <w:rPr>
                <w:sz w:val="22"/>
                <w:szCs w:val="22"/>
              </w:rPr>
            </w:pPr>
            <w:r w:rsidRPr="00C12D02">
              <w:rPr>
                <w:sz w:val="22"/>
                <w:szCs w:val="22"/>
              </w:rPr>
              <w:t>Режим тестирование: Стандартный тест и быстрый тест</w:t>
            </w:r>
          </w:p>
          <w:p w:rsidR="00C12D02" w:rsidRPr="00C12D02" w:rsidRDefault="00C12D02" w:rsidP="00C12D02">
            <w:pPr>
              <w:jc w:val="both"/>
              <w:rPr>
                <w:sz w:val="22"/>
                <w:szCs w:val="22"/>
              </w:rPr>
            </w:pPr>
            <w:r w:rsidRPr="00C12D02">
              <w:rPr>
                <w:sz w:val="22"/>
                <w:szCs w:val="22"/>
              </w:rPr>
              <w:t>Время выполнения теста: от 3 до 15 мин.</w:t>
            </w:r>
          </w:p>
          <w:p w:rsidR="00C12D02" w:rsidRPr="00C12D02" w:rsidRDefault="00C12D02" w:rsidP="00C12D02">
            <w:pPr>
              <w:jc w:val="both"/>
              <w:rPr>
                <w:sz w:val="22"/>
                <w:szCs w:val="22"/>
              </w:rPr>
            </w:pPr>
            <w:r w:rsidRPr="00C12D02">
              <w:rPr>
                <w:sz w:val="22"/>
                <w:szCs w:val="22"/>
              </w:rPr>
              <w:t>Количество тестов в наборе: 25 штук.</w:t>
            </w:r>
          </w:p>
          <w:p w:rsidR="00C12D02" w:rsidRPr="00C12D02" w:rsidRDefault="00C12D02" w:rsidP="00C12D02">
            <w:pPr>
              <w:jc w:val="both"/>
              <w:rPr>
                <w:sz w:val="22"/>
                <w:szCs w:val="22"/>
              </w:rPr>
            </w:pPr>
            <w:proofErr w:type="spellStart"/>
            <w:r w:rsidRPr="00C12D02">
              <w:rPr>
                <w:sz w:val="22"/>
                <w:szCs w:val="22"/>
              </w:rPr>
              <w:t>Комлектация</w:t>
            </w:r>
            <w:proofErr w:type="spellEnd"/>
            <w:r w:rsidRPr="00C12D02">
              <w:rPr>
                <w:sz w:val="22"/>
                <w:szCs w:val="22"/>
              </w:rPr>
              <w:t xml:space="preserve">: Картридж-25шт, идентификационный чип картриджа-1шт, буфер-25шт, инструкция по эксплуатации-1шт. </w:t>
            </w:r>
          </w:p>
          <w:p w:rsidR="00C12D02" w:rsidRPr="00C12D02" w:rsidRDefault="00C12D02" w:rsidP="00C12D02">
            <w:pPr>
              <w:jc w:val="both"/>
              <w:rPr>
                <w:sz w:val="22"/>
                <w:szCs w:val="22"/>
              </w:rPr>
            </w:pPr>
            <w:r w:rsidRPr="00C12D02">
              <w:rPr>
                <w:sz w:val="22"/>
                <w:szCs w:val="22"/>
              </w:rPr>
              <w:t>УСЛОВИЯ ХРАНЕНИЯ И СРОК ГОДНОСТИ</w:t>
            </w:r>
          </w:p>
          <w:p w:rsidR="00C12D02" w:rsidRPr="00C12D02" w:rsidRDefault="00C12D02" w:rsidP="00C12D02">
            <w:pPr>
              <w:jc w:val="both"/>
              <w:rPr>
                <w:sz w:val="22"/>
                <w:szCs w:val="22"/>
              </w:rPr>
            </w:pPr>
            <w:r w:rsidRPr="00C12D02">
              <w:rPr>
                <w:sz w:val="22"/>
                <w:szCs w:val="22"/>
              </w:rPr>
              <w:t>1. Храните буфер при температуре 4 — 30 С. Буфер годен до 24 месяцев.</w:t>
            </w:r>
          </w:p>
          <w:p w:rsidR="00C12D02" w:rsidRPr="00C12D02" w:rsidRDefault="00C12D02" w:rsidP="00C12D02">
            <w:pPr>
              <w:jc w:val="both"/>
              <w:rPr>
                <w:sz w:val="22"/>
                <w:szCs w:val="22"/>
              </w:rPr>
            </w:pPr>
            <w:r w:rsidRPr="00C12D02">
              <w:rPr>
                <w:sz w:val="22"/>
                <w:szCs w:val="22"/>
              </w:rPr>
              <w:t>2. Храните картридж при температуре 4-30C, срок годности составляет до 24 месяцев.</w:t>
            </w:r>
          </w:p>
          <w:p w:rsidR="00C12D02" w:rsidRPr="00C12D02" w:rsidRDefault="00C12D02" w:rsidP="00C12D02">
            <w:pPr>
              <w:jc w:val="both"/>
              <w:rPr>
                <w:sz w:val="22"/>
                <w:szCs w:val="22"/>
              </w:rPr>
            </w:pPr>
            <w:r w:rsidRPr="00C12D02">
              <w:rPr>
                <w:sz w:val="22"/>
                <w:szCs w:val="22"/>
              </w:rPr>
              <w:t>3. Картридж должен использоваться в течение 1 часа после вскрытия пакета.</w:t>
            </w:r>
          </w:p>
          <w:p w:rsidR="004216D9" w:rsidRPr="00C12D02" w:rsidRDefault="004216D9" w:rsidP="004216D9">
            <w:pPr>
              <w:jc w:val="both"/>
              <w:rPr>
                <w:sz w:val="22"/>
                <w:szCs w:val="22"/>
              </w:rPr>
            </w:pPr>
          </w:p>
        </w:tc>
      </w:tr>
      <w:tr w:rsidR="00DB3645" w:rsidRPr="00C12D02" w:rsidTr="00DB3645">
        <w:trPr>
          <w:trHeight w:val="506"/>
          <w:jc w:val="center"/>
        </w:trPr>
        <w:tc>
          <w:tcPr>
            <w:tcW w:w="947" w:type="dxa"/>
          </w:tcPr>
          <w:p w:rsidR="00DB3645" w:rsidRDefault="00DB3645" w:rsidP="00DB3645">
            <w:pPr>
              <w:jc w:val="center"/>
              <w:rPr>
                <w:b/>
                <w:sz w:val="22"/>
                <w:szCs w:val="22"/>
              </w:rPr>
            </w:pPr>
            <w:r>
              <w:rPr>
                <w:b/>
                <w:sz w:val="22"/>
                <w:szCs w:val="22"/>
              </w:rPr>
              <w:t>4</w:t>
            </w:r>
          </w:p>
        </w:tc>
        <w:tc>
          <w:tcPr>
            <w:tcW w:w="5175" w:type="dxa"/>
            <w:vAlign w:val="center"/>
          </w:tcPr>
          <w:p w:rsidR="00DB3645" w:rsidRPr="00DB3645" w:rsidRDefault="00DB3645" w:rsidP="00DB3645">
            <w:pPr>
              <w:rPr>
                <w:sz w:val="22"/>
                <w:szCs w:val="22"/>
              </w:rPr>
            </w:pPr>
            <w:r w:rsidRPr="00DB3645">
              <w:rPr>
                <w:sz w:val="22"/>
                <w:szCs w:val="22"/>
              </w:rPr>
              <w:t>набор реагентов для качественного определения поверхностного антигена гепатита В (</w:t>
            </w:r>
            <w:proofErr w:type="spellStart"/>
            <w:r w:rsidRPr="00DB3645">
              <w:rPr>
                <w:sz w:val="22"/>
                <w:szCs w:val="22"/>
              </w:rPr>
              <w:t>HBsAg</w:t>
            </w:r>
            <w:proofErr w:type="spellEnd"/>
            <w:r w:rsidRPr="00DB3645">
              <w:rPr>
                <w:sz w:val="22"/>
                <w:szCs w:val="22"/>
              </w:rPr>
              <w:t xml:space="preserve">) методом </w:t>
            </w:r>
            <w:proofErr w:type="spellStart"/>
            <w:r w:rsidRPr="00DB3645">
              <w:rPr>
                <w:sz w:val="22"/>
                <w:szCs w:val="22"/>
              </w:rPr>
              <w:t>электрохемилюминисценции</w:t>
            </w:r>
            <w:proofErr w:type="spellEnd"/>
            <w:r w:rsidRPr="00DB3645">
              <w:rPr>
                <w:sz w:val="22"/>
                <w:szCs w:val="22"/>
              </w:rPr>
              <w:t xml:space="preserve"> для анализатора </w:t>
            </w:r>
            <w:proofErr w:type="spellStart"/>
            <w:r w:rsidRPr="00DB3645">
              <w:rPr>
                <w:sz w:val="22"/>
                <w:szCs w:val="22"/>
              </w:rPr>
              <w:t>cobas</w:t>
            </w:r>
            <w:proofErr w:type="spellEnd"/>
            <w:r w:rsidRPr="00DB3645">
              <w:rPr>
                <w:sz w:val="22"/>
                <w:szCs w:val="22"/>
              </w:rPr>
              <w:t xml:space="preserve"> </w:t>
            </w:r>
          </w:p>
          <w:p w:rsidR="00DB3645" w:rsidRPr="00C12D02" w:rsidRDefault="00DB3645" w:rsidP="00DB3645">
            <w:pPr>
              <w:rPr>
                <w:sz w:val="22"/>
                <w:szCs w:val="22"/>
              </w:rPr>
            </w:pPr>
          </w:p>
        </w:tc>
        <w:tc>
          <w:tcPr>
            <w:tcW w:w="8805" w:type="dxa"/>
          </w:tcPr>
          <w:p w:rsidR="00DB3645" w:rsidRPr="00DB3645" w:rsidRDefault="00DB3645" w:rsidP="00DB3645">
            <w:pPr>
              <w:jc w:val="both"/>
              <w:rPr>
                <w:sz w:val="22"/>
                <w:szCs w:val="22"/>
              </w:rPr>
            </w:pPr>
            <w:r w:rsidRPr="00DB3645">
              <w:rPr>
                <w:sz w:val="22"/>
                <w:szCs w:val="22"/>
              </w:rPr>
              <w:t>Набор реагентов предназначен для качественного определения поверхностного антигена гепатита В (</w:t>
            </w:r>
            <w:proofErr w:type="spellStart"/>
            <w:r w:rsidRPr="00DB3645">
              <w:rPr>
                <w:sz w:val="22"/>
                <w:szCs w:val="22"/>
              </w:rPr>
              <w:t>HBsAg</w:t>
            </w:r>
            <w:proofErr w:type="spellEnd"/>
            <w:r w:rsidRPr="00DB3645">
              <w:rPr>
                <w:sz w:val="22"/>
                <w:szCs w:val="22"/>
              </w:rPr>
              <w:t>) в сыворотке крови и плазме человека.</w:t>
            </w:r>
            <w:r w:rsidRPr="00DB3645">
              <w:rPr>
                <w:sz w:val="22"/>
                <w:szCs w:val="22"/>
              </w:rPr>
              <w:br/>
              <w:t xml:space="preserve">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w:t>
            </w:r>
            <w:proofErr w:type="spellStart"/>
            <w:r w:rsidRPr="00DB3645">
              <w:rPr>
                <w:sz w:val="22"/>
                <w:szCs w:val="22"/>
              </w:rPr>
              <w:t>электрохемилюминисцентным</w:t>
            </w:r>
            <w:proofErr w:type="spellEnd"/>
            <w:r w:rsidRPr="00DB3645">
              <w:rPr>
                <w:sz w:val="22"/>
                <w:szCs w:val="22"/>
              </w:rPr>
              <w:t xml:space="preserve"> анализатором.</w:t>
            </w:r>
            <w:r w:rsidRPr="00DB3645">
              <w:rPr>
                <w:sz w:val="22"/>
                <w:szCs w:val="22"/>
              </w:rPr>
              <w:br/>
              <w:t>• количество исследований в 1 кассете не менее 100 исследований;</w:t>
            </w:r>
            <w:r w:rsidRPr="00DB3645">
              <w:rPr>
                <w:sz w:val="22"/>
                <w:szCs w:val="22"/>
              </w:rPr>
              <w:br/>
              <w:t>• калибратор включается в упаковку с реакционной кассетой;</w:t>
            </w:r>
            <w:r w:rsidRPr="00DB3645">
              <w:rPr>
                <w:sz w:val="22"/>
                <w:szCs w:val="22"/>
              </w:rPr>
              <w:br/>
              <w:t xml:space="preserve">• реакционная кассета адаптирована для работы на </w:t>
            </w:r>
            <w:proofErr w:type="spellStart"/>
            <w:r w:rsidRPr="00DB3645">
              <w:rPr>
                <w:sz w:val="22"/>
                <w:szCs w:val="22"/>
              </w:rPr>
              <w:t>электрохемилюминисцентных</w:t>
            </w:r>
            <w:proofErr w:type="spellEnd"/>
            <w:r w:rsidRPr="00DB3645">
              <w:rPr>
                <w:sz w:val="22"/>
                <w:szCs w:val="22"/>
              </w:rPr>
              <w:t xml:space="preserve"> анализаторах </w:t>
            </w:r>
            <w:proofErr w:type="spellStart"/>
            <w:r w:rsidRPr="00DB3645">
              <w:rPr>
                <w:sz w:val="22"/>
                <w:szCs w:val="22"/>
              </w:rPr>
              <w:t>cobas</w:t>
            </w:r>
            <w:proofErr w:type="spellEnd"/>
            <w:r w:rsidRPr="00DB3645">
              <w:rPr>
                <w:sz w:val="22"/>
                <w:szCs w:val="22"/>
              </w:rPr>
              <w:t xml:space="preserve"> e 411 или </w:t>
            </w:r>
            <w:proofErr w:type="spellStart"/>
            <w:r w:rsidRPr="00DB3645">
              <w:rPr>
                <w:sz w:val="22"/>
                <w:szCs w:val="22"/>
              </w:rPr>
              <w:t>cobas</w:t>
            </w:r>
            <w:proofErr w:type="spellEnd"/>
            <w:r w:rsidRPr="00DB3645">
              <w:rPr>
                <w:sz w:val="22"/>
                <w:szCs w:val="22"/>
              </w:rPr>
              <w:t xml:space="preserve"> e 601;</w:t>
            </w:r>
            <w:r w:rsidRPr="00DB3645">
              <w:rPr>
                <w:sz w:val="22"/>
                <w:szCs w:val="22"/>
              </w:rPr>
              <w:br/>
              <w:t xml:space="preserve">• количество исследуемого образца биоматериала (сыворотки, плазмы) на 1 исследование с реагентами реакционной кассеты не менее 2 и не более 25 </w:t>
            </w:r>
            <w:proofErr w:type="spellStart"/>
            <w:r w:rsidRPr="00DB3645">
              <w:rPr>
                <w:sz w:val="22"/>
                <w:szCs w:val="22"/>
              </w:rPr>
              <w:t>мкл</w:t>
            </w:r>
            <w:proofErr w:type="spellEnd"/>
            <w:r w:rsidRPr="00DB3645">
              <w:rPr>
                <w:sz w:val="22"/>
                <w:szCs w:val="22"/>
              </w:rPr>
              <w:t>;</w:t>
            </w:r>
            <w:r w:rsidRPr="00DB3645">
              <w:rPr>
                <w:sz w:val="22"/>
                <w:szCs w:val="22"/>
              </w:rPr>
              <w:br/>
              <w:t xml:space="preserve">• принцип теста – принцип конкуренции. Общая продолжительность анализа: 18 </w:t>
            </w:r>
            <w:proofErr w:type="gramStart"/>
            <w:r w:rsidRPr="00DB3645">
              <w:rPr>
                <w:sz w:val="22"/>
                <w:szCs w:val="22"/>
              </w:rPr>
              <w:t>минут.;</w:t>
            </w:r>
            <w:proofErr w:type="gramEnd"/>
            <w:r w:rsidRPr="00DB3645">
              <w:rPr>
                <w:sz w:val="22"/>
                <w:szCs w:val="22"/>
              </w:rPr>
              <w:br/>
              <w:t xml:space="preserve">• реакционная кассета предназначена для работы с следующими клиническими образцами – </w:t>
            </w:r>
            <w:proofErr w:type="spellStart"/>
            <w:r w:rsidRPr="00DB3645">
              <w:rPr>
                <w:sz w:val="22"/>
                <w:szCs w:val="22"/>
              </w:rPr>
              <w:t>Li</w:t>
            </w:r>
            <w:proofErr w:type="spellEnd"/>
            <w:r w:rsidRPr="00DB3645">
              <w:rPr>
                <w:sz w:val="22"/>
                <w:szCs w:val="22"/>
              </w:rPr>
              <w:t xml:space="preserve">-, </w:t>
            </w:r>
            <w:proofErr w:type="spellStart"/>
            <w:r w:rsidRPr="00DB3645">
              <w:rPr>
                <w:sz w:val="22"/>
                <w:szCs w:val="22"/>
              </w:rPr>
              <w:t>Na</w:t>
            </w:r>
            <w:proofErr w:type="spellEnd"/>
            <w:r w:rsidRPr="00DB3645">
              <w:rPr>
                <w:sz w:val="22"/>
                <w:szCs w:val="22"/>
              </w:rPr>
              <w:t xml:space="preserve">  </w:t>
            </w:r>
            <w:proofErr w:type="spellStart"/>
            <w:r w:rsidRPr="00DB3645">
              <w:rPr>
                <w:sz w:val="22"/>
                <w:szCs w:val="22"/>
              </w:rPr>
              <w:t>гепаринизированная</w:t>
            </w:r>
            <w:proofErr w:type="spellEnd"/>
            <w:r w:rsidRPr="00DB3645">
              <w:rPr>
                <w:sz w:val="22"/>
                <w:szCs w:val="22"/>
              </w:rPr>
              <w:t>,  К3   ЭДТА плазма и плазма с цитратом натрия;</w:t>
            </w:r>
            <w:r w:rsidRPr="00DB3645">
              <w:rPr>
                <w:sz w:val="22"/>
                <w:szCs w:val="22"/>
              </w:rPr>
              <w:br/>
              <w:t>• длительность хранения реагента на борту анализатора при 20 25°C - 7 дней или 4  недели при попеременном хранении в холодильной камере и на борту анализатора, общее время на борту не более 40 часов;</w:t>
            </w:r>
            <w:r w:rsidRPr="00DB3645">
              <w:rPr>
                <w:sz w:val="22"/>
                <w:szCs w:val="22"/>
              </w:rPr>
              <w:br/>
              <w:t>Срок годности диагностических реагентов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DB3645">
              <w:rPr>
                <w:sz w:val="22"/>
                <w:szCs w:val="22"/>
              </w:rPr>
              <w:br/>
              <w:t xml:space="preserve">Набор должен новым, ранее не использованным. Поставщик обязуется предоставить Сертификат соответствия продукции (при декларировании). Должна </w:t>
            </w:r>
            <w:proofErr w:type="gramStart"/>
            <w:r w:rsidRPr="00DB3645">
              <w:rPr>
                <w:sz w:val="22"/>
                <w:szCs w:val="22"/>
              </w:rPr>
              <w:t>быть  маркировка</w:t>
            </w:r>
            <w:proofErr w:type="gramEnd"/>
            <w:r w:rsidRPr="00DB3645">
              <w:rPr>
                <w:sz w:val="22"/>
                <w:szCs w:val="22"/>
              </w:rPr>
              <w:t xml:space="preserve"> с указанием срока годности, даты производства, серии, номера партии. Срок годности с даты производства товара на момент поставки должен быть не менее 70%. Транспортировка должна проводиться в соответствии с требованиями завода-изготовителя по соблюдению условий транспортировки (</w:t>
            </w:r>
            <w:proofErr w:type="spellStart"/>
            <w:r w:rsidRPr="00DB3645">
              <w:rPr>
                <w:sz w:val="22"/>
                <w:szCs w:val="22"/>
              </w:rPr>
              <w:t>холодовая</w:t>
            </w:r>
            <w:proofErr w:type="spellEnd"/>
            <w:r w:rsidRPr="00DB3645">
              <w:rPr>
                <w:sz w:val="22"/>
                <w:szCs w:val="22"/>
              </w:rPr>
              <w:t xml:space="preserve"> цепь, герметичность и др.). Поставщик также обязуется предоставить инструкцию по проведению лабораторного исследования с реакционной кассетой на русском или казахском языке.</w:t>
            </w:r>
          </w:p>
          <w:p w:rsidR="00DB3645" w:rsidRPr="00C12D02" w:rsidRDefault="00DB3645" w:rsidP="00DB3645">
            <w:pPr>
              <w:jc w:val="both"/>
              <w:rPr>
                <w:sz w:val="22"/>
                <w:szCs w:val="22"/>
              </w:rPr>
            </w:pPr>
          </w:p>
        </w:tc>
      </w:tr>
      <w:tr w:rsidR="00DB3645" w:rsidRPr="00C12D02" w:rsidTr="00DB3645">
        <w:trPr>
          <w:trHeight w:val="506"/>
          <w:jc w:val="center"/>
        </w:trPr>
        <w:tc>
          <w:tcPr>
            <w:tcW w:w="947" w:type="dxa"/>
          </w:tcPr>
          <w:p w:rsidR="00DB3645" w:rsidRDefault="00DB3645" w:rsidP="00DB3645">
            <w:pPr>
              <w:jc w:val="center"/>
              <w:rPr>
                <w:b/>
                <w:sz w:val="22"/>
                <w:szCs w:val="22"/>
              </w:rPr>
            </w:pPr>
            <w:r>
              <w:rPr>
                <w:b/>
                <w:sz w:val="22"/>
                <w:szCs w:val="22"/>
              </w:rPr>
              <w:t>5</w:t>
            </w:r>
          </w:p>
        </w:tc>
        <w:tc>
          <w:tcPr>
            <w:tcW w:w="5175" w:type="dxa"/>
            <w:vAlign w:val="center"/>
          </w:tcPr>
          <w:p w:rsidR="00DB3645" w:rsidRPr="00DB3645" w:rsidRDefault="00DB3645" w:rsidP="00DB3645">
            <w:pPr>
              <w:rPr>
                <w:sz w:val="22"/>
                <w:szCs w:val="22"/>
              </w:rPr>
            </w:pPr>
            <w:r w:rsidRPr="00DB3645">
              <w:rPr>
                <w:sz w:val="22"/>
                <w:szCs w:val="22"/>
              </w:rPr>
              <w:t xml:space="preserve">Набор реагентов для качественного определения антител к вирусу гепатита C (HCV) в сыворотке и плазме крови человека для анализатора </w:t>
            </w:r>
            <w:proofErr w:type="spellStart"/>
            <w:r w:rsidRPr="00DB3645">
              <w:rPr>
                <w:sz w:val="22"/>
                <w:szCs w:val="22"/>
              </w:rPr>
              <w:t>cobas</w:t>
            </w:r>
            <w:proofErr w:type="spellEnd"/>
            <w:r w:rsidRPr="00DB3645">
              <w:rPr>
                <w:sz w:val="22"/>
                <w:szCs w:val="22"/>
              </w:rPr>
              <w:t xml:space="preserve"> </w:t>
            </w:r>
          </w:p>
          <w:p w:rsidR="00DB3645" w:rsidRPr="00DB3645" w:rsidRDefault="00DB3645" w:rsidP="00DB3645">
            <w:pPr>
              <w:rPr>
                <w:sz w:val="22"/>
                <w:szCs w:val="22"/>
              </w:rPr>
            </w:pPr>
          </w:p>
          <w:p w:rsidR="00DB3645" w:rsidRPr="00DB3645" w:rsidRDefault="00DB3645" w:rsidP="00DB3645">
            <w:pPr>
              <w:rPr>
                <w:sz w:val="22"/>
                <w:szCs w:val="22"/>
              </w:rPr>
            </w:pPr>
          </w:p>
        </w:tc>
        <w:tc>
          <w:tcPr>
            <w:tcW w:w="8805" w:type="dxa"/>
          </w:tcPr>
          <w:p w:rsidR="00DB3645" w:rsidRPr="00DB3645" w:rsidRDefault="00DB3645" w:rsidP="00DB3645">
            <w:pPr>
              <w:jc w:val="both"/>
              <w:rPr>
                <w:sz w:val="22"/>
                <w:szCs w:val="22"/>
              </w:rPr>
            </w:pPr>
            <w:r w:rsidRPr="00DB3645">
              <w:rPr>
                <w:sz w:val="22"/>
                <w:szCs w:val="22"/>
              </w:rPr>
              <w:t>Набор реагентов для качественного определения антител к вирусу гепатита C (HCV) в сыворотке и плазме крови человека.</w:t>
            </w:r>
            <w:r w:rsidRPr="00DB3645">
              <w:rPr>
                <w:sz w:val="22"/>
                <w:szCs w:val="22"/>
              </w:rPr>
              <w:br/>
              <w:t xml:space="preserve">Все реагенты иммунологической реакции упакованы в пластиковую коробку (кассета), на боковой поверхности которого имеется штрих-код для считывания реагента </w:t>
            </w:r>
            <w:proofErr w:type="spellStart"/>
            <w:r w:rsidRPr="00DB3645">
              <w:rPr>
                <w:sz w:val="22"/>
                <w:szCs w:val="22"/>
              </w:rPr>
              <w:t>электрохемилюминисцентным</w:t>
            </w:r>
            <w:proofErr w:type="spellEnd"/>
            <w:r w:rsidRPr="00DB3645">
              <w:rPr>
                <w:sz w:val="22"/>
                <w:szCs w:val="22"/>
              </w:rPr>
              <w:t xml:space="preserve"> анализатором.</w:t>
            </w:r>
            <w:r w:rsidRPr="00DB3645">
              <w:rPr>
                <w:sz w:val="22"/>
                <w:szCs w:val="22"/>
              </w:rPr>
              <w:br/>
              <w:t>• количество исследований в 1 кассете не менее 100 исследований;</w:t>
            </w:r>
            <w:r w:rsidRPr="00DB3645">
              <w:rPr>
                <w:sz w:val="22"/>
                <w:szCs w:val="22"/>
              </w:rPr>
              <w:br/>
              <w:t>• калибратор включается в упаковку с реакционной кассетой;</w:t>
            </w:r>
            <w:r w:rsidRPr="00DB3645">
              <w:rPr>
                <w:sz w:val="22"/>
                <w:szCs w:val="22"/>
              </w:rPr>
              <w:br/>
              <w:t xml:space="preserve">• реакционная кассета адаптирована для работы на </w:t>
            </w:r>
            <w:proofErr w:type="spellStart"/>
            <w:r w:rsidRPr="00DB3645">
              <w:rPr>
                <w:sz w:val="22"/>
                <w:szCs w:val="22"/>
              </w:rPr>
              <w:t>электрохемилюминисцентных</w:t>
            </w:r>
            <w:proofErr w:type="spellEnd"/>
            <w:r w:rsidRPr="00DB3645">
              <w:rPr>
                <w:sz w:val="22"/>
                <w:szCs w:val="22"/>
              </w:rPr>
              <w:t xml:space="preserve"> анализаторах </w:t>
            </w:r>
            <w:proofErr w:type="spellStart"/>
            <w:r w:rsidRPr="00DB3645">
              <w:rPr>
                <w:sz w:val="22"/>
                <w:szCs w:val="22"/>
              </w:rPr>
              <w:t>cobas</w:t>
            </w:r>
            <w:proofErr w:type="spellEnd"/>
            <w:r w:rsidRPr="00DB3645">
              <w:rPr>
                <w:sz w:val="22"/>
                <w:szCs w:val="22"/>
              </w:rPr>
              <w:t xml:space="preserve"> e 411 или </w:t>
            </w:r>
            <w:proofErr w:type="spellStart"/>
            <w:r w:rsidRPr="00DB3645">
              <w:rPr>
                <w:sz w:val="22"/>
                <w:szCs w:val="22"/>
              </w:rPr>
              <w:t>cobas</w:t>
            </w:r>
            <w:proofErr w:type="spellEnd"/>
            <w:r w:rsidRPr="00DB3645">
              <w:rPr>
                <w:sz w:val="22"/>
                <w:szCs w:val="22"/>
              </w:rPr>
              <w:t xml:space="preserve"> e 601;</w:t>
            </w:r>
            <w:r w:rsidRPr="00DB3645">
              <w:rPr>
                <w:sz w:val="22"/>
                <w:szCs w:val="22"/>
              </w:rPr>
              <w:br/>
              <w:t xml:space="preserve">• количество исследуемого образца биоматериала (сыворотки, плазмы) на 1 исследование с реагентами реакционной кассеты не менее 2 и не более 25 </w:t>
            </w:r>
            <w:proofErr w:type="spellStart"/>
            <w:r w:rsidRPr="00DB3645">
              <w:rPr>
                <w:sz w:val="22"/>
                <w:szCs w:val="22"/>
              </w:rPr>
              <w:t>мкл</w:t>
            </w:r>
            <w:proofErr w:type="spellEnd"/>
            <w:r w:rsidRPr="00DB3645">
              <w:rPr>
                <w:sz w:val="22"/>
                <w:szCs w:val="22"/>
              </w:rPr>
              <w:t>;</w:t>
            </w:r>
            <w:r w:rsidRPr="00DB3645">
              <w:rPr>
                <w:sz w:val="22"/>
                <w:szCs w:val="22"/>
              </w:rPr>
              <w:br/>
              <w:t xml:space="preserve">• принцип теста – принцип "сэндвича". Общая продолжительность анализа: 18 </w:t>
            </w:r>
            <w:proofErr w:type="gramStart"/>
            <w:r w:rsidRPr="00DB3645">
              <w:rPr>
                <w:sz w:val="22"/>
                <w:szCs w:val="22"/>
              </w:rPr>
              <w:t>минут.;</w:t>
            </w:r>
            <w:proofErr w:type="gramEnd"/>
            <w:r w:rsidRPr="00DB3645">
              <w:rPr>
                <w:sz w:val="22"/>
                <w:szCs w:val="22"/>
              </w:rPr>
              <w:br/>
              <w:t xml:space="preserve">• реакционная кассета предназначена для работы с следующими клиническими образцами – </w:t>
            </w:r>
            <w:proofErr w:type="spellStart"/>
            <w:r w:rsidRPr="00DB3645">
              <w:rPr>
                <w:sz w:val="22"/>
                <w:szCs w:val="22"/>
              </w:rPr>
              <w:t>Li</w:t>
            </w:r>
            <w:proofErr w:type="spellEnd"/>
            <w:r w:rsidRPr="00DB3645">
              <w:rPr>
                <w:sz w:val="22"/>
                <w:szCs w:val="22"/>
              </w:rPr>
              <w:t xml:space="preserve">-, </w:t>
            </w:r>
            <w:proofErr w:type="spellStart"/>
            <w:r w:rsidRPr="00DB3645">
              <w:rPr>
                <w:sz w:val="22"/>
                <w:szCs w:val="22"/>
              </w:rPr>
              <w:t>Na</w:t>
            </w:r>
            <w:proofErr w:type="spellEnd"/>
            <w:r w:rsidRPr="00DB3645">
              <w:rPr>
                <w:sz w:val="22"/>
                <w:szCs w:val="22"/>
              </w:rPr>
              <w:t xml:space="preserve">  </w:t>
            </w:r>
            <w:proofErr w:type="spellStart"/>
            <w:r w:rsidRPr="00DB3645">
              <w:rPr>
                <w:sz w:val="22"/>
                <w:szCs w:val="22"/>
              </w:rPr>
              <w:t>гепаринизированная</w:t>
            </w:r>
            <w:proofErr w:type="spellEnd"/>
            <w:r w:rsidRPr="00DB3645">
              <w:rPr>
                <w:sz w:val="22"/>
                <w:szCs w:val="22"/>
              </w:rPr>
              <w:t>,  К3   ЭДТА плазма и плазма с цитратом натрия;</w:t>
            </w:r>
            <w:r w:rsidRPr="00DB3645">
              <w:rPr>
                <w:sz w:val="22"/>
                <w:szCs w:val="22"/>
              </w:rPr>
              <w:br/>
              <w:t>• длительность хранения реагента на борту анализатора при 20 25°C - 7 дней или 4  недели при попеременном хранении в холодильной камере и на борту анализатора, общее время на борту не более 40 часов;</w:t>
            </w:r>
            <w:r w:rsidRPr="00DB3645">
              <w:rPr>
                <w:sz w:val="22"/>
                <w:szCs w:val="22"/>
              </w:rPr>
              <w:br/>
              <w:t>Срок годности диагностических реагентов – до истечения указанного срока годности. Срок годности компонентов набора после вскрытия при 2 8 °C – 8 недель. Товар предварительно согласовать с Заказчиком.</w:t>
            </w:r>
            <w:r w:rsidRPr="00DB3645">
              <w:rPr>
                <w:sz w:val="22"/>
                <w:szCs w:val="22"/>
              </w:rPr>
              <w:br/>
              <w:t xml:space="preserve">Набор должен новым, ранее не использованным. Поставщик обязуется предоставить Сертификат соответствия продукции (при декларировании). Должна </w:t>
            </w:r>
            <w:proofErr w:type="gramStart"/>
            <w:r w:rsidRPr="00DB3645">
              <w:rPr>
                <w:sz w:val="22"/>
                <w:szCs w:val="22"/>
              </w:rPr>
              <w:t>быть  маркировка</w:t>
            </w:r>
            <w:proofErr w:type="gramEnd"/>
            <w:r w:rsidRPr="00DB3645">
              <w:rPr>
                <w:sz w:val="22"/>
                <w:szCs w:val="22"/>
              </w:rPr>
              <w:t xml:space="preserve"> с указанием срока годности, даты производства, серии, номера партии. Срок годности с даты производства товара на момент поставки должен быть не менее 70%. Транспортировка должна проводиться в соответствии с требованиями завода-изготовителя по соблюдению условий транспортировки (</w:t>
            </w:r>
            <w:proofErr w:type="spellStart"/>
            <w:r w:rsidRPr="00DB3645">
              <w:rPr>
                <w:sz w:val="22"/>
                <w:szCs w:val="22"/>
              </w:rPr>
              <w:t>холодовая</w:t>
            </w:r>
            <w:proofErr w:type="spellEnd"/>
            <w:r w:rsidRPr="00DB3645">
              <w:rPr>
                <w:sz w:val="22"/>
                <w:szCs w:val="22"/>
              </w:rPr>
              <w:t xml:space="preserve"> цепь, герметичность и др.). Поставщик также обязуется предоставить инструкцию по проведению лабораторного исследования с реакционной кассетой на русском или казахском языке.</w:t>
            </w:r>
          </w:p>
          <w:p w:rsidR="00DB3645" w:rsidRPr="00C12D02" w:rsidRDefault="00DB3645" w:rsidP="00DB3645">
            <w:pPr>
              <w:jc w:val="both"/>
              <w:rPr>
                <w:sz w:val="22"/>
                <w:szCs w:val="22"/>
              </w:rPr>
            </w:pPr>
          </w:p>
        </w:tc>
      </w:tr>
    </w:tbl>
    <w:p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rsidR="00DB04DA" w:rsidRPr="00307A59" w:rsidRDefault="00DB04DA" w:rsidP="00DB04DA">
      <w:pPr>
        <w:jc w:val="right"/>
        <w:rPr>
          <w:bCs/>
          <w:i/>
        </w:rPr>
      </w:pPr>
      <w:r w:rsidRPr="00307A59">
        <w:rPr>
          <w:bCs/>
          <w:i/>
        </w:rPr>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89"/>
        <w:gridCol w:w="3978"/>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3" w:name="z56"/>
      <w:r w:rsidRPr="00C0511F">
        <w:rPr>
          <w:b/>
          <w:color w:val="000000"/>
          <w:sz w:val="24"/>
          <w:szCs w:val="24"/>
        </w:rPr>
        <w:t>Заявка на участие в тендере</w:t>
      </w:r>
    </w:p>
    <w:p w:rsidR="00DB04DA" w:rsidRPr="00C0511F" w:rsidRDefault="00DB04DA" w:rsidP="00DB04DA">
      <w:pPr>
        <w:jc w:val="both"/>
        <w:rPr>
          <w:sz w:val="24"/>
          <w:szCs w:val="24"/>
        </w:rPr>
      </w:pPr>
      <w:bookmarkStart w:id="14" w:name="z57"/>
      <w:bookmarkEnd w:id="13"/>
      <w:r>
        <w:rPr>
          <w:color w:val="000000"/>
          <w:sz w:val="28"/>
        </w:rPr>
        <w:t>     </w:t>
      </w:r>
      <w:r w:rsidRPr="00F82F78">
        <w:rPr>
          <w:color w:val="000000"/>
          <w:sz w:val="28"/>
        </w:rPr>
        <w:t xml:space="preserve"> </w:t>
      </w:r>
      <w:r w:rsidRPr="00C0511F">
        <w:rPr>
          <w:color w:val="000000"/>
          <w:sz w:val="24"/>
          <w:szCs w:val="24"/>
        </w:rPr>
        <w:t>______________________________________________________________________</w:t>
      </w:r>
    </w:p>
    <w:bookmarkEnd w:id="14"/>
    <w:p w:rsidR="00DB04DA" w:rsidRPr="00C0511F" w:rsidRDefault="00DB04DA" w:rsidP="00DB04DA">
      <w:pPr>
        <w:jc w:val="both"/>
        <w:rPr>
          <w:sz w:val="24"/>
          <w:szCs w:val="24"/>
        </w:rPr>
      </w:pPr>
      <w:r w:rsidRPr="00C0511F">
        <w:rPr>
          <w:color w:val="000000"/>
          <w:sz w:val="24"/>
          <w:szCs w:val="24"/>
        </w:rPr>
        <w:t>(наименование потенциального поставщика), рассмотрев объявление/ тендерную</w:t>
      </w:r>
    </w:p>
    <w:p w:rsidR="00DB04DA" w:rsidRPr="00C0511F" w:rsidRDefault="00DB04DA" w:rsidP="00DB04DA">
      <w:pPr>
        <w:jc w:val="both"/>
        <w:rPr>
          <w:sz w:val="24"/>
          <w:szCs w:val="24"/>
        </w:rPr>
      </w:pPr>
      <w:r w:rsidRPr="00C0511F">
        <w:rPr>
          <w:color w:val="000000"/>
          <w:sz w:val="24"/>
          <w:szCs w:val="24"/>
        </w:rPr>
        <w:t>документацию по проведению тендера № __________________________________,</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(название тендера) получение которой настоящим удостоверяется (указывается,</w:t>
      </w:r>
    </w:p>
    <w:p w:rsidR="00DB04DA" w:rsidRPr="00C0511F" w:rsidRDefault="00DB04DA" w:rsidP="00DB04DA">
      <w:pPr>
        <w:jc w:val="both"/>
        <w:rPr>
          <w:sz w:val="24"/>
          <w:szCs w:val="24"/>
        </w:rPr>
      </w:pPr>
      <w:r w:rsidRPr="00C0511F">
        <w:rPr>
          <w:color w:val="000000"/>
          <w:sz w:val="24"/>
          <w:szCs w:val="24"/>
        </w:rPr>
        <w:t>если получена тендерная документация), настоящей заявкой выражает согласие</w:t>
      </w:r>
    </w:p>
    <w:p w:rsidR="00DB04DA" w:rsidRPr="00C0511F" w:rsidRDefault="00DB04DA" w:rsidP="00DB04DA">
      <w:pPr>
        <w:jc w:val="both"/>
        <w:rPr>
          <w:sz w:val="24"/>
          <w:szCs w:val="24"/>
        </w:rPr>
      </w:pPr>
      <w:r w:rsidRPr="00C0511F">
        <w:rPr>
          <w:color w:val="000000"/>
          <w:sz w:val="24"/>
          <w:szCs w:val="24"/>
        </w:rPr>
        <w:t>осуществить поставку лекарственных средств/медицинских изделий</w:t>
      </w:r>
    </w:p>
    <w:p w:rsidR="00DB04DA" w:rsidRPr="00C0511F" w:rsidRDefault="00DB04DA" w:rsidP="00DB04DA">
      <w:pPr>
        <w:jc w:val="both"/>
        <w:rPr>
          <w:sz w:val="24"/>
          <w:szCs w:val="24"/>
        </w:rPr>
      </w:pPr>
      <w:r w:rsidRPr="00C0511F">
        <w:rPr>
          <w:color w:val="000000"/>
          <w:sz w:val="24"/>
          <w:szCs w:val="24"/>
        </w:rPr>
        <w:t>/фармацевтических услуг в соответствии с условиями объявления/тендерной</w:t>
      </w:r>
    </w:p>
    <w:p w:rsidR="00DB04DA" w:rsidRPr="00C0511F" w:rsidRDefault="00DB04DA" w:rsidP="00DB04DA">
      <w:pPr>
        <w:jc w:val="both"/>
        <w:rPr>
          <w:sz w:val="24"/>
          <w:szCs w:val="24"/>
        </w:rPr>
      </w:pPr>
      <w:r w:rsidRPr="00C0511F">
        <w:rPr>
          <w:color w:val="000000"/>
          <w:sz w:val="24"/>
          <w:szCs w:val="24"/>
        </w:rPr>
        <w:t>документацией по следующим лотам:</w:t>
      </w:r>
    </w:p>
    <w:p w:rsidR="00DB04DA" w:rsidRPr="00C0511F" w:rsidRDefault="00DB04DA" w:rsidP="00DB04DA">
      <w:pPr>
        <w:jc w:val="both"/>
        <w:rPr>
          <w:sz w:val="24"/>
          <w:szCs w:val="24"/>
        </w:rPr>
      </w:pPr>
      <w:proofErr w:type="gramStart"/>
      <w:r w:rsidRPr="00C0511F">
        <w:rPr>
          <w:color w:val="000000"/>
          <w:sz w:val="24"/>
          <w:szCs w:val="24"/>
        </w:rPr>
        <w:t>1)_</w:t>
      </w:r>
      <w:proofErr w:type="gramEnd"/>
      <w:r w:rsidRPr="00C0511F">
        <w:rPr>
          <w:color w:val="000000"/>
          <w:sz w:val="24"/>
          <w:szCs w:val="24"/>
        </w:rPr>
        <w:t>_______________________________________________________ (номер лота)</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(подробное описание лекарственных средств/медицинских изделий/фармацевтических услуг)</w:t>
      </w:r>
    </w:p>
    <w:p w:rsidR="00DB04DA" w:rsidRPr="00C0511F" w:rsidRDefault="00DB04DA" w:rsidP="00DB04DA">
      <w:pPr>
        <w:jc w:val="both"/>
        <w:rPr>
          <w:sz w:val="24"/>
          <w:szCs w:val="24"/>
        </w:rPr>
      </w:pPr>
      <w:proofErr w:type="gramStart"/>
      <w:r w:rsidRPr="00C0511F">
        <w:rPr>
          <w:color w:val="000000"/>
          <w:sz w:val="24"/>
          <w:szCs w:val="24"/>
        </w:rPr>
        <w:t>2)_</w:t>
      </w:r>
      <w:proofErr w:type="gramEnd"/>
      <w:r w:rsidRPr="00C0511F">
        <w:rPr>
          <w:color w:val="000000"/>
          <w:sz w:val="24"/>
          <w:szCs w:val="24"/>
        </w:rPr>
        <w:t>_______________ (номер лота)</w:t>
      </w:r>
    </w:p>
    <w:p w:rsidR="00DB04DA" w:rsidRPr="00C0511F" w:rsidRDefault="00DB04DA" w:rsidP="00DB04DA">
      <w:pPr>
        <w:jc w:val="both"/>
        <w:rPr>
          <w:sz w:val="24"/>
          <w:szCs w:val="24"/>
        </w:rPr>
      </w:pPr>
      <w:r w:rsidRPr="00C0511F">
        <w:rPr>
          <w:color w:val="000000"/>
          <w:sz w:val="24"/>
          <w:szCs w:val="24"/>
        </w:rPr>
        <w:t>________________________________________________________________________</w:t>
      </w:r>
    </w:p>
    <w:p w:rsidR="00DB04DA" w:rsidRPr="00C0511F" w:rsidRDefault="00DB04DA" w:rsidP="00DB04DA">
      <w:pPr>
        <w:jc w:val="both"/>
        <w:rPr>
          <w:sz w:val="24"/>
          <w:szCs w:val="24"/>
        </w:rPr>
      </w:pPr>
      <w:r w:rsidRPr="00C0511F">
        <w:rPr>
          <w:color w:val="000000"/>
          <w:sz w:val="24"/>
          <w:szCs w:val="24"/>
        </w:rPr>
        <w:t>(подробное описание лекарственных средств/медицинских изделий/фармацевтических</w:t>
      </w:r>
    </w:p>
    <w:p w:rsidR="00DB04DA" w:rsidRPr="00C0511F" w:rsidRDefault="00DB04DA" w:rsidP="00DB04DA">
      <w:pPr>
        <w:jc w:val="both"/>
        <w:rPr>
          <w:sz w:val="24"/>
          <w:szCs w:val="24"/>
        </w:rPr>
      </w:pPr>
      <w:r w:rsidRPr="00C0511F">
        <w:rPr>
          <w:color w:val="000000"/>
          <w:sz w:val="24"/>
          <w:szCs w:val="24"/>
        </w:rPr>
        <w:t>услуг) в соответствии с требованиями и условиями, предусмотренными Правилами</w:t>
      </w:r>
    </w:p>
    <w:p w:rsidR="00DB04DA" w:rsidRPr="00C0511F" w:rsidRDefault="00DB04DA" w:rsidP="00DB04DA">
      <w:pPr>
        <w:jc w:val="both"/>
        <w:rPr>
          <w:sz w:val="24"/>
          <w:szCs w:val="24"/>
        </w:rPr>
      </w:pPr>
      <w:r w:rsidRPr="00C0511F">
        <w:rPr>
          <w:color w:val="000000"/>
          <w:sz w:val="24"/>
          <w:szCs w:val="24"/>
        </w:rPr>
        <w:t>организации и проведения закупа лекарственных средств, медицинских изделий и</w:t>
      </w:r>
    </w:p>
    <w:p w:rsidR="00DB04DA" w:rsidRPr="00C0511F" w:rsidRDefault="00DB04DA" w:rsidP="00DB04DA">
      <w:pPr>
        <w:jc w:val="both"/>
        <w:rPr>
          <w:sz w:val="24"/>
          <w:szCs w:val="24"/>
        </w:rPr>
      </w:pPr>
      <w:r w:rsidRPr="00C0511F">
        <w:rPr>
          <w:color w:val="000000"/>
          <w:sz w:val="24"/>
          <w:szCs w:val="24"/>
        </w:rPr>
        <w:t>специализированных лечебных продуктов в рамках гарантированного объема</w:t>
      </w:r>
    </w:p>
    <w:p w:rsidR="00DB04DA" w:rsidRPr="00C0511F" w:rsidRDefault="00DB04DA" w:rsidP="00DB04DA">
      <w:pPr>
        <w:jc w:val="both"/>
        <w:rPr>
          <w:sz w:val="24"/>
          <w:szCs w:val="24"/>
        </w:rPr>
      </w:pPr>
      <w:r w:rsidRPr="00C0511F">
        <w:rPr>
          <w:color w:val="000000"/>
          <w:sz w:val="24"/>
          <w:szCs w:val="24"/>
        </w:rPr>
        <w:t>бесплатной медицинской помощи и (или) в системе обязательного социального</w:t>
      </w:r>
    </w:p>
    <w:p w:rsidR="00DB04DA" w:rsidRPr="00C0511F" w:rsidRDefault="00DB04DA" w:rsidP="00DB04DA">
      <w:pPr>
        <w:jc w:val="both"/>
        <w:rPr>
          <w:sz w:val="24"/>
          <w:szCs w:val="24"/>
        </w:rPr>
      </w:pPr>
      <w:r w:rsidRPr="00C0511F">
        <w:rPr>
          <w:color w:val="000000"/>
          <w:sz w:val="24"/>
          <w:szCs w:val="24"/>
        </w:rPr>
        <w:t>медицинского страхования, фармацевтических услуг, утвержденными</w:t>
      </w:r>
    </w:p>
    <w:p w:rsidR="00DB04DA" w:rsidRPr="00C0511F" w:rsidRDefault="00DB04DA" w:rsidP="00DB04DA">
      <w:pPr>
        <w:jc w:val="both"/>
        <w:rPr>
          <w:sz w:val="24"/>
          <w:szCs w:val="24"/>
        </w:rPr>
      </w:pPr>
      <w:r w:rsidRPr="00C0511F">
        <w:rPr>
          <w:color w:val="000000"/>
          <w:sz w:val="24"/>
          <w:szCs w:val="24"/>
        </w:rPr>
        <w:t>постановлением Правительства Республики Казахстан от 4 июня 2021 года № 375</w:t>
      </w:r>
    </w:p>
    <w:p w:rsidR="00DB04DA" w:rsidRPr="00C0511F" w:rsidRDefault="00DB04DA" w:rsidP="00DB04DA">
      <w:pPr>
        <w:jc w:val="both"/>
        <w:rPr>
          <w:sz w:val="24"/>
          <w:szCs w:val="24"/>
        </w:rPr>
      </w:pPr>
      <w:r w:rsidRPr="00C0511F">
        <w:rPr>
          <w:color w:val="000000"/>
          <w:sz w:val="24"/>
          <w:szCs w:val="24"/>
        </w:rPr>
        <w:t>(далее – Правила).</w:t>
      </w:r>
    </w:p>
    <w:p w:rsidR="00DB04DA" w:rsidRPr="00C0511F" w:rsidRDefault="00DB04DA" w:rsidP="00DB04DA">
      <w:pPr>
        <w:jc w:val="both"/>
        <w:rPr>
          <w:sz w:val="24"/>
          <w:szCs w:val="24"/>
        </w:rPr>
      </w:pPr>
      <w:r w:rsidRPr="00C0511F">
        <w:rPr>
          <w:color w:val="000000"/>
          <w:sz w:val="24"/>
          <w:szCs w:val="24"/>
        </w:rPr>
        <w:t>Потенциальный поставщик подтверждает, что ознакомлен с требованиями и</w:t>
      </w:r>
    </w:p>
    <w:p w:rsidR="00DB04DA" w:rsidRPr="00C0511F" w:rsidRDefault="00DB04DA" w:rsidP="00DB04DA">
      <w:pPr>
        <w:jc w:val="both"/>
        <w:rPr>
          <w:sz w:val="24"/>
          <w:szCs w:val="24"/>
        </w:rPr>
      </w:pPr>
      <w:r w:rsidRPr="00C0511F">
        <w:rPr>
          <w:color w:val="000000"/>
          <w:sz w:val="24"/>
          <w:szCs w:val="24"/>
        </w:rPr>
        <w:t>условиями, предусмотренными Правилами, и осведомлен об ответственности</w:t>
      </w:r>
    </w:p>
    <w:p w:rsidR="00DB04DA" w:rsidRPr="00C0511F" w:rsidRDefault="00DB04DA" w:rsidP="00DB04DA">
      <w:pPr>
        <w:jc w:val="both"/>
        <w:rPr>
          <w:sz w:val="24"/>
          <w:szCs w:val="24"/>
        </w:rPr>
      </w:pPr>
      <w:r w:rsidRPr="00C0511F">
        <w:rPr>
          <w:color w:val="000000"/>
          <w:sz w:val="24"/>
          <w:szCs w:val="24"/>
        </w:rPr>
        <w:t>за предоставление конкурсной комиссии недостоверных сведений о своей</w:t>
      </w:r>
    </w:p>
    <w:p w:rsidR="00DB04DA" w:rsidRPr="00C0511F" w:rsidRDefault="00DB04DA" w:rsidP="00DB04DA">
      <w:pPr>
        <w:jc w:val="both"/>
        <w:rPr>
          <w:sz w:val="24"/>
          <w:szCs w:val="24"/>
        </w:rPr>
      </w:pPr>
      <w:r w:rsidRPr="00C0511F">
        <w:rPr>
          <w:color w:val="000000"/>
          <w:sz w:val="24"/>
          <w:szCs w:val="24"/>
        </w:rPr>
        <w:t>правомочности, квалификации, качественных и иных характеристиках поставки</w:t>
      </w:r>
    </w:p>
    <w:p w:rsidR="00DB04DA" w:rsidRPr="00C0511F" w:rsidRDefault="00DB04DA" w:rsidP="00DB04DA">
      <w:pPr>
        <w:jc w:val="both"/>
        <w:rPr>
          <w:sz w:val="24"/>
          <w:szCs w:val="24"/>
        </w:rPr>
      </w:pPr>
      <w:r w:rsidRPr="00C0511F">
        <w:rPr>
          <w:color w:val="000000"/>
          <w:sz w:val="24"/>
          <w:szCs w:val="24"/>
        </w:rPr>
        <w:t>медицинской техники, а также иных ограничениях, предусмотренных действующим</w:t>
      </w:r>
    </w:p>
    <w:p w:rsidR="00DB04DA" w:rsidRPr="00C0511F" w:rsidRDefault="00DB04DA" w:rsidP="00DB04DA">
      <w:pPr>
        <w:jc w:val="both"/>
        <w:rPr>
          <w:sz w:val="24"/>
          <w:szCs w:val="24"/>
        </w:rPr>
      </w:pPr>
      <w:r w:rsidRPr="00C0511F">
        <w:rPr>
          <w:color w:val="000000"/>
          <w:sz w:val="24"/>
          <w:szCs w:val="24"/>
        </w:rPr>
        <w:t>законодательством Республики Казахстан.</w:t>
      </w:r>
    </w:p>
    <w:p w:rsidR="00DB04DA" w:rsidRPr="00C0511F" w:rsidRDefault="00DB04DA" w:rsidP="00DB04DA">
      <w:pPr>
        <w:jc w:val="both"/>
        <w:rPr>
          <w:sz w:val="24"/>
          <w:szCs w:val="24"/>
        </w:rPr>
      </w:pPr>
      <w:r w:rsidRPr="00C0511F">
        <w:rPr>
          <w:color w:val="000000"/>
          <w:sz w:val="24"/>
          <w:szCs w:val="24"/>
        </w:rPr>
        <w:t>Потенциальный поставщик подтверждает достоверность сведений в данной заявке</w:t>
      </w:r>
    </w:p>
    <w:p w:rsidR="00DB04DA" w:rsidRPr="00C0511F" w:rsidRDefault="00DB04DA" w:rsidP="00DB04DA">
      <w:pPr>
        <w:jc w:val="both"/>
        <w:rPr>
          <w:sz w:val="24"/>
          <w:szCs w:val="24"/>
        </w:rPr>
      </w:pPr>
      <w:r w:rsidRPr="00C0511F">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98"/>
        <w:gridCol w:w="2972"/>
        <w:gridCol w:w="2882"/>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5" w:name="z58"/>
      <w:r w:rsidRPr="00C0511F">
        <w:rPr>
          <w:color w:val="000000"/>
          <w:sz w:val="24"/>
          <w:szCs w:val="24"/>
        </w:rPr>
        <w:t>      Настоящая заявка действует до подведения итогов тендера.</w:t>
      </w:r>
    </w:p>
    <w:bookmarkEnd w:id="15"/>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3912CA" w:rsidRDefault="00DB04DA" w:rsidP="00DB04DA">
      <w:pPr>
        <w:jc w:val="right"/>
        <w:rPr>
          <w:bCs/>
          <w:i/>
          <w:sz w:val="24"/>
          <w:szCs w:val="24"/>
        </w:rPr>
      </w:pPr>
      <w:r w:rsidRPr="003912CA">
        <w:rPr>
          <w:bCs/>
          <w:i/>
          <w:sz w:val="24"/>
          <w:szCs w:val="24"/>
        </w:rPr>
        <w:t xml:space="preserve">Приложение </w:t>
      </w:r>
      <w:r>
        <w:rPr>
          <w:bCs/>
          <w:i/>
          <w:sz w:val="24"/>
          <w:szCs w:val="24"/>
        </w:rPr>
        <w:t>5</w:t>
      </w:r>
    </w:p>
    <w:p w:rsidR="00DB04DA" w:rsidRPr="003912CA" w:rsidRDefault="00DB04DA" w:rsidP="00DB04DA">
      <w:pPr>
        <w:jc w:val="right"/>
        <w:rPr>
          <w:bCs/>
          <w:i/>
          <w:sz w:val="24"/>
          <w:szCs w:val="24"/>
        </w:rPr>
      </w:pPr>
      <w:r w:rsidRPr="003912CA">
        <w:rPr>
          <w:bCs/>
          <w:i/>
          <w:sz w:val="24"/>
          <w:szCs w:val="24"/>
        </w:rPr>
        <w:t>к Тендерной документации</w:t>
      </w:r>
    </w:p>
    <w:p w:rsidR="00DB04DA" w:rsidRPr="00B664AE" w:rsidRDefault="00DB04DA" w:rsidP="00DB04DA">
      <w:pPr>
        <w:pStyle w:val="j15"/>
        <w:shd w:val="clear" w:color="auto" w:fill="FFFFFF"/>
        <w:spacing w:before="0" w:beforeAutospacing="0" w:after="0" w:afterAutospacing="0"/>
        <w:ind w:firstLine="6804"/>
        <w:jc w:val="right"/>
        <w:textAlignment w:val="baseline"/>
      </w:pPr>
    </w:p>
    <w:p w:rsidR="00DB04DA" w:rsidRPr="003912CA" w:rsidRDefault="00DB04DA" w:rsidP="00DB04DA">
      <w:pPr>
        <w:jc w:val="center"/>
        <w:rPr>
          <w:sz w:val="24"/>
          <w:szCs w:val="24"/>
        </w:rPr>
      </w:pPr>
      <w:r w:rsidRPr="003912CA">
        <w:rPr>
          <w:b/>
          <w:color w:val="000000"/>
          <w:sz w:val="24"/>
          <w:szCs w:val="24"/>
        </w:rPr>
        <w:t>Ценовое предложение потенциального поставщика</w:t>
      </w:r>
      <w:r w:rsidRPr="003912CA">
        <w:rPr>
          <w:sz w:val="24"/>
          <w:szCs w:val="24"/>
        </w:rPr>
        <w:br/>
      </w:r>
      <w:r w:rsidRPr="003912CA">
        <w:rPr>
          <w:b/>
          <w:color w:val="000000"/>
          <w:sz w:val="24"/>
          <w:szCs w:val="24"/>
        </w:rPr>
        <w:t>______________________________________________</w:t>
      </w:r>
      <w:proofErr w:type="gramStart"/>
      <w:r w:rsidRPr="003912CA">
        <w:rPr>
          <w:b/>
          <w:color w:val="000000"/>
          <w:sz w:val="24"/>
          <w:szCs w:val="24"/>
        </w:rPr>
        <w:t>_</w:t>
      </w:r>
      <w:r w:rsidRPr="003912CA">
        <w:rPr>
          <w:sz w:val="24"/>
          <w:szCs w:val="24"/>
        </w:rPr>
        <w:br/>
      </w:r>
      <w:r w:rsidRPr="003912CA">
        <w:rPr>
          <w:b/>
          <w:color w:val="000000"/>
          <w:sz w:val="24"/>
          <w:szCs w:val="24"/>
        </w:rPr>
        <w:t>(</w:t>
      </w:r>
      <w:proofErr w:type="gramEnd"/>
      <w:r w:rsidRPr="003912CA">
        <w:rPr>
          <w:b/>
          <w:color w:val="000000"/>
          <w:sz w:val="24"/>
          <w:szCs w:val="24"/>
        </w:rPr>
        <w:t>наименование потенциального поставщика)</w:t>
      </w:r>
      <w:r w:rsidRPr="003912CA">
        <w:rPr>
          <w:sz w:val="24"/>
          <w:szCs w:val="24"/>
        </w:rPr>
        <w:br/>
      </w:r>
      <w:r w:rsidRPr="003912CA">
        <w:rPr>
          <w:b/>
          <w:color w:val="000000"/>
          <w:sz w:val="24"/>
          <w:szCs w:val="24"/>
        </w:rPr>
        <w:t>на поставку лекарственного средства или медицинского изделия</w:t>
      </w:r>
    </w:p>
    <w:p w:rsidR="00DB04DA" w:rsidRPr="003912CA" w:rsidRDefault="00DB04DA" w:rsidP="00DB04DA">
      <w:pPr>
        <w:jc w:val="both"/>
        <w:rPr>
          <w:sz w:val="24"/>
          <w:szCs w:val="24"/>
        </w:rPr>
      </w:pPr>
      <w:bookmarkStart w:id="16" w:name="z85"/>
      <w:r w:rsidRPr="003912CA">
        <w:rPr>
          <w:color w:val="000000"/>
          <w:sz w:val="24"/>
          <w:szCs w:val="24"/>
        </w:rPr>
        <w:t>      № закупа ____________ Способ закупа ____________ Лот № _____________</w:t>
      </w:r>
    </w:p>
    <w:tbl>
      <w:tblPr>
        <w:tblW w:w="10220"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05"/>
        <w:gridCol w:w="7842"/>
        <w:gridCol w:w="1673"/>
      </w:tblGrid>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
          <w:p w:rsidR="00DB04DA" w:rsidRPr="003912CA" w:rsidRDefault="00DB04DA" w:rsidP="00DB04DA">
            <w:pPr>
              <w:spacing w:after="20"/>
              <w:ind w:left="20"/>
              <w:jc w:val="both"/>
              <w:rPr>
                <w:sz w:val="24"/>
                <w:szCs w:val="24"/>
              </w:rPr>
            </w:pPr>
            <w:r w:rsidRPr="003912CA">
              <w:rPr>
                <w:color w:val="000000"/>
                <w:sz w:val="24"/>
                <w:szCs w:val="24"/>
              </w:rPr>
              <w:t>№ п/п</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Содержание ценового предложения на поставку лекарственного средства/медицинского изделия</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bookmarkStart w:id="17" w:name="z86"/>
            <w:r w:rsidRPr="003912CA">
              <w:rPr>
                <w:color w:val="000000"/>
                <w:sz w:val="24"/>
                <w:szCs w:val="24"/>
              </w:rPr>
              <w:t>Содержание</w:t>
            </w:r>
          </w:p>
          <w:bookmarkEnd w:id="17"/>
          <w:p w:rsidR="00DB04DA" w:rsidRPr="003912CA" w:rsidRDefault="00DB04DA" w:rsidP="00DB04DA">
            <w:pPr>
              <w:spacing w:after="20"/>
              <w:ind w:left="20"/>
              <w:jc w:val="both"/>
              <w:rPr>
                <w:sz w:val="24"/>
                <w:szCs w:val="24"/>
              </w:rPr>
            </w:pPr>
            <w:r w:rsidRPr="003912CA">
              <w:rPr>
                <w:color w:val="000000"/>
                <w:sz w:val="24"/>
                <w:szCs w:val="24"/>
              </w:rPr>
              <w:t>(для заполнения потенциальным поставщиком)</w:t>
            </w: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Наименование лекарственного средства или медицинского изделия (международное непатентованное название или состав) согласно Перечню </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2</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Характеристика согласно Перечню </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3</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Единица измерения согласно Перечню </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4</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587E11">
            <w:pPr>
              <w:spacing w:after="20"/>
              <w:ind w:left="20"/>
              <w:jc w:val="both"/>
              <w:rPr>
                <w:sz w:val="24"/>
                <w:szCs w:val="24"/>
              </w:rPr>
            </w:pPr>
            <w:r w:rsidRPr="003912CA">
              <w:rPr>
                <w:color w:val="000000"/>
                <w:sz w:val="24"/>
                <w:szCs w:val="24"/>
              </w:rPr>
              <w:t xml:space="preserve">Цена закупа согласно Перечню </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5</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Регистрационного удостоверения (удостоверений)/разрешения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6</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Торговое наименование лекарственного средства или медицинского изделия</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7</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Лекарственная форма (форма выпуска)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8</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Производитель, страна происхождения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9</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10</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587E11">
            <w:pPr>
              <w:spacing w:after="20"/>
              <w:ind w:left="20"/>
              <w:jc w:val="both"/>
              <w:rPr>
                <w:sz w:val="24"/>
                <w:szCs w:val="24"/>
              </w:rPr>
            </w:pPr>
            <w:r w:rsidRPr="003912CA">
              <w:rPr>
                <w:color w:val="000000"/>
                <w:sz w:val="24"/>
                <w:szCs w:val="24"/>
              </w:rPr>
              <w:t>Единица измерения по регистрационному удостоверению/разрешению на разовый ввоз/</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 xml:space="preserve"> * </w:t>
            </w: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11</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Цена за единицу в тенге на условиях поставки DDP ИНКОТЕРМС 2020 до пункта (пунктов) доставки</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12</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Количество в единицах измерения (объем)</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13</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Сумма поставки в тенге на условиях поставки DDP ИНКОТЕРМС 2020 до пункта (пунктов) доставки, включая все расходы потенциального поставщика на транспортировку, страхование, уплату таможенных пошлин, на НДС и других налогов, платежей и сборов, другие расходы</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r w:rsidR="00DB04DA" w:rsidRPr="003912CA" w:rsidTr="00DB04DA">
        <w:trPr>
          <w:trHeight w:val="30"/>
          <w:tblCellSpacing w:w="0" w:type="auto"/>
        </w:trPr>
        <w:tc>
          <w:tcPr>
            <w:tcW w:w="7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14</w:t>
            </w:r>
          </w:p>
        </w:tc>
        <w:tc>
          <w:tcPr>
            <w:tcW w:w="7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График поставки</w:t>
            </w:r>
          </w:p>
        </w:tc>
        <w:tc>
          <w:tcPr>
            <w:tcW w:w="16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p>
          <w:p w:rsidR="00DB04DA" w:rsidRPr="003912CA" w:rsidRDefault="00DB04DA" w:rsidP="00DB04DA">
            <w:pPr>
              <w:spacing w:after="20"/>
              <w:ind w:left="20"/>
              <w:jc w:val="both"/>
              <w:rPr>
                <w:sz w:val="24"/>
                <w:szCs w:val="24"/>
              </w:rPr>
            </w:pPr>
          </w:p>
        </w:tc>
      </w:tr>
    </w:tbl>
    <w:p w:rsidR="00DB04DA" w:rsidRPr="003912CA" w:rsidRDefault="00DB04DA" w:rsidP="00DB04DA">
      <w:pPr>
        <w:jc w:val="both"/>
        <w:rPr>
          <w:sz w:val="24"/>
          <w:szCs w:val="24"/>
        </w:rPr>
      </w:pPr>
      <w:bookmarkStart w:id="18" w:name="z87"/>
      <w:r w:rsidRPr="003912CA">
        <w:rPr>
          <w:color w:val="000000"/>
          <w:sz w:val="24"/>
          <w:szCs w:val="24"/>
        </w:rPr>
        <w:t xml:space="preserve">      </w:t>
      </w:r>
      <w:bookmarkEnd w:id="18"/>
    </w:p>
    <w:p w:rsidR="00DB04DA" w:rsidRPr="003912CA" w:rsidRDefault="00DB04DA" w:rsidP="00DB04DA">
      <w:pPr>
        <w:jc w:val="both"/>
        <w:rPr>
          <w:sz w:val="24"/>
          <w:szCs w:val="24"/>
        </w:rPr>
      </w:pPr>
      <w:r w:rsidRPr="003912CA">
        <w:rPr>
          <w:color w:val="000000"/>
          <w:sz w:val="24"/>
          <w:szCs w:val="24"/>
        </w:rPr>
        <w:t>Дата "___" ____________ 20___ г.</w:t>
      </w:r>
    </w:p>
    <w:p w:rsidR="00DB04DA" w:rsidRPr="003912CA" w:rsidRDefault="00DB04DA" w:rsidP="00DB04DA">
      <w:pPr>
        <w:jc w:val="both"/>
        <w:rPr>
          <w:sz w:val="24"/>
          <w:szCs w:val="24"/>
        </w:rPr>
      </w:pPr>
      <w:r w:rsidRPr="003912CA">
        <w:rPr>
          <w:color w:val="000000"/>
          <w:sz w:val="24"/>
          <w:szCs w:val="24"/>
        </w:rPr>
        <w:t>Должность, Ф.И.О. (при его наличии) _________________ __________________</w:t>
      </w:r>
    </w:p>
    <w:p w:rsidR="00DB04DA" w:rsidRPr="003912CA" w:rsidRDefault="00DB04DA" w:rsidP="00DB04DA">
      <w:pPr>
        <w:jc w:val="both"/>
        <w:rPr>
          <w:sz w:val="24"/>
          <w:szCs w:val="24"/>
        </w:rPr>
      </w:pPr>
      <w:r w:rsidRPr="003912CA">
        <w:rPr>
          <w:color w:val="000000"/>
          <w:sz w:val="24"/>
          <w:szCs w:val="24"/>
        </w:rPr>
        <w:t>Подпись _________</w:t>
      </w:r>
    </w:p>
    <w:p w:rsidR="00DB04DA" w:rsidRPr="003912CA" w:rsidRDefault="00DB04DA" w:rsidP="00DB04DA">
      <w:pPr>
        <w:jc w:val="both"/>
        <w:rPr>
          <w:sz w:val="24"/>
          <w:szCs w:val="24"/>
        </w:rPr>
      </w:pPr>
      <w:r w:rsidRPr="003912CA">
        <w:rPr>
          <w:color w:val="000000"/>
          <w:sz w:val="24"/>
          <w:szCs w:val="24"/>
        </w:rPr>
        <w:t>Печать (при наличии)</w:t>
      </w:r>
    </w:p>
    <w:p w:rsidR="00DB04DA" w:rsidRDefault="00DB04DA" w:rsidP="00DB04DA"/>
    <w:p w:rsidR="00DB04DA" w:rsidRDefault="00DB04DA" w:rsidP="00DB04DA"/>
    <w:p w:rsidR="00DB04DA" w:rsidRPr="003912CA" w:rsidRDefault="00DB04DA" w:rsidP="00DB04DA">
      <w:pPr>
        <w:jc w:val="right"/>
        <w:rPr>
          <w:bCs/>
          <w:i/>
          <w:sz w:val="24"/>
          <w:szCs w:val="24"/>
        </w:rPr>
      </w:pPr>
      <w:r w:rsidRPr="003912CA">
        <w:rPr>
          <w:bCs/>
          <w:i/>
          <w:sz w:val="24"/>
          <w:szCs w:val="24"/>
        </w:rPr>
        <w:t xml:space="preserve">Приложение </w:t>
      </w:r>
      <w:r>
        <w:rPr>
          <w:bCs/>
          <w:i/>
          <w:sz w:val="24"/>
          <w:szCs w:val="24"/>
        </w:rPr>
        <w:t>6</w:t>
      </w:r>
    </w:p>
    <w:p w:rsidR="00DB04DA" w:rsidRPr="003912CA" w:rsidRDefault="00DB04DA" w:rsidP="00DB04DA">
      <w:pPr>
        <w:jc w:val="right"/>
        <w:rPr>
          <w:bCs/>
          <w:i/>
          <w:sz w:val="24"/>
          <w:szCs w:val="24"/>
        </w:rPr>
      </w:pPr>
      <w:r w:rsidRPr="003912CA">
        <w:rPr>
          <w:bCs/>
          <w:i/>
          <w:sz w:val="24"/>
          <w:szCs w:val="24"/>
        </w:rPr>
        <w:t>к Тендерной документации</w:t>
      </w:r>
    </w:p>
    <w:p w:rsidR="00DB04DA" w:rsidRDefault="00DB04DA" w:rsidP="00DB04DA">
      <w:pPr>
        <w:pStyle w:val="j13"/>
        <w:shd w:val="clear" w:color="auto" w:fill="FFFFFF"/>
        <w:spacing w:before="0" w:beforeAutospacing="0" w:after="0" w:afterAutospacing="0"/>
        <w:textAlignment w:val="baseline"/>
      </w:pPr>
    </w:p>
    <w:tbl>
      <w:tblPr>
        <w:tblW w:w="0" w:type="auto"/>
        <w:tblCellSpacing w:w="0" w:type="auto"/>
        <w:tblLook w:val="04A0" w:firstRow="1" w:lastRow="0" w:firstColumn="1" w:lastColumn="0" w:noHBand="0" w:noVBand="1"/>
      </w:tblPr>
      <w:tblGrid>
        <w:gridCol w:w="5436"/>
        <w:gridCol w:w="4231"/>
      </w:tblGrid>
      <w:tr w:rsidR="00DB04DA" w:rsidRPr="003912CA" w:rsidTr="00DB04DA">
        <w:trPr>
          <w:trHeight w:val="30"/>
          <w:tblCellSpacing w:w="0" w:type="auto"/>
        </w:trPr>
        <w:tc>
          <w:tcPr>
            <w:tcW w:w="5436" w:type="dxa"/>
            <w:tcMar>
              <w:top w:w="15" w:type="dxa"/>
              <w:left w:w="15" w:type="dxa"/>
              <w:bottom w:w="15" w:type="dxa"/>
              <w:right w:w="15" w:type="dxa"/>
            </w:tcMar>
            <w:vAlign w:val="center"/>
          </w:tcPr>
          <w:p w:rsidR="00DB04DA" w:rsidRPr="003912CA" w:rsidRDefault="00DB04DA" w:rsidP="00DB04DA">
            <w:pPr>
              <w:jc w:val="center"/>
              <w:rPr>
                <w:sz w:val="24"/>
                <w:szCs w:val="24"/>
              </w:rPr>
            </w:pPr>
            <w:r w:rsidRPr="003912CA">
              <w:rPr>
                <w:color w:val="000000"/>
                <w:sz w:val="24"/>
                <w:szCs w:val="24"/>
              </w:rPr>
              <w:t> </w:t>
            </w:r>
          </w:p>
        </w:tc>
        <w:tc>
          <w:tcPr>
            <w:tcW w:w="4231" w:type="dxa"/>
            <w:tcMar>
              <w:top w:w="15" w:type="dxa"/>
              <w:left w:w="15" w:type="dxa"/>
              <w:bottom w:w="15" w:type="dxa"/>
              <w:right w:w="15" w:type="dxa"/>
            </w:tcMar>
            <w:vAlign w:val="center"/>
          </w:tcPr>
          <w:p w:rsidR="00DB04DA" w:rsidRPr="003912CA" w:rsidRDefault="00DB04DA" w:rsidP="00DB04DA">
            <w:pPr>
              <w:jc w:val="center"/>
              <w:rPr>
                <w:sz w:val="24"/>
                <w:szCs w:val="24"/>
              </w:rPr>
            </w:pPr>
            <w:proofErr w:type="gramStart"/>
            <w:r w:rsidRPr="003912CA">
              <w:rPr>
                <w:color w:val="000000"/>
                <w:sz w:val="24"/>
                <w:szCs w:val="24"/>
              </w:rPr>
              <w:t>Кому:</w:t>
            </w:r>
            <w:r w:rsidRPr="003912CA">
              <w:rPr>
                <w:sz w:val="24"/>
                <w:szCs w:val="24"/>
              </w:rPr>
              <w:br/>
            </w:r>
            <w:r w:rsidRPr="003912CA">
              <w:rPr>
                <w:color w:val="000000"/>
                <w:sz w:val="24"/>
                <w:szCs w:val="24"/>
              </w:rPr>
              <w:t>_</w:t>
            </w:r>
            <w:proofErr w:type="gramEnd"/>
            <w:r w:rsidRPr="003912CA">
              <w:rPr>
                <w:color w:val="000000"/>
                <w:sz w:val="24"/>
                <w:szCs w:val="24"/>
              </w:rPr>
              <w:t>___________________________</w:t>
            </w:r>
            <w:r w:rsidRPr="003912CA">
              <w:rPr>
                <w:sz w:val="24"/>
                <w:szCs w:val="24"/>
              </w:rPr>
              <w:br/>
            </w:r>
            <w:r w:rsidRPr="003912CA">
              <w:rPr>
                <w:color w:val="000000"/>
                <w:sz w:val="24"/>
                <w:szCs w:val="24"/>
              </w:rPr>
              <w:t>(наименование и реквизиты</w:t>
            </w:r>
            <w:r w:rsidRPr="003912CA">
              <w:rPr>
                <w:sz w:val="24"/>
                <w:szCs w:val="24"/>
              </w:rPr>
              <w:br/>
            </w:r>
            <w:r w:rsidRPr="003912CA">
              <w:rPr>
                <w:color w:val="000000"/>
                <w:sz w:val="24"/>
                <w:szCs w:val="24"/>
              </w:rPr>
              <w:t>организатора закупа, заказчика)</w:t>
            </w:r>
          </w:p>
        </w:tc>
      </w:tr>
    </w:tbl>
    <w:p w:rsidR="00DB04DA" w:rsidRPr="003912CA" w:rsidRDefault="00DB04DA" w:rsidP="00DB04DA">
      <w:pPr>
        <w:jc w:val="center"/>
        <w:rPr>
          <w:sz w:val="24"/>
          <w:szCs w:val="24"/>
        </w:rPr>
      </w:pPr>
      <w:bookmarkStart w:id="19" w:name="z98"/>
      <w:r w:rsidRPr="003912CA">
        <w:rPr>
          <w:b/>
          <w:color w:val="000000"/>
          <w:sz w:val="24"/>
          <w:szCs w:val="24"/>
        </w:rPr>
        <w:t xml:space="preserve">Банковская гарантия (вид обеспечения тендерной или конкурсной </w:t>
      </w:r>
      <w:proofErr w:type="gramStart"/>
      <w:r w:rsidRPr="003912CA">
        <w:rPr>
          <w:b/>
          <w:color w:val="000000"/>
          <w:sz w:val="24"/>
          <w:szCs w:val="24"/>
        </w:rPr>
        <w:t>заявки)</w:t>
      </w:r>
      <w:r w:rsidRPr="003912CA">
        <w:rPr>
          <w:sz w:val="24"/>
          <w:szCs w:val="24"/>
        </w:rPr>
        <w:br/>
      </w:r>
      <w:r w:rsidRPr="003912CA">
        <w:rPr>
          <w:b/>
          <w:color w:val="000000"/>
          <w:sz w:val="24"/>
          <w:szCs w:val="24"/>
        </w:rPr>
        <w:t>Наименование</w:t>
      </w:r>
      <w:proofErr w:type="gramEnd"/>
      <w:r w:rsidRPr="003912CA">
        <w:rPr>
          <w:b/>
          <w:color w:val="000000"/>
          <w:sz w:val="24"/>
          <w:szCs w:val="24"/>
        </w:rPr>
        <w:t xml:space="preserve"> банка (филиала банка)</w:t>
      </w:r>
      <w:r w:rsidRPr="003912CA">
        <w:rPr>
          <w:sz w:val="24"/>
          <w:szCs w:val="24"/>
        </w:rPr>
        <w:br/>
      </w:r>
      <w:r w:rsidRPr="003912CA">
        <w:rPr>
          <w:b/>
          <w:color w:val="000000"/>
          <w:sz w:val="24"/>
          <w:szCs w:val="24"/>
        </w:rPr>
        <w:t>_________________________________________________</w:t>
      </w:r>
      <w:r w:rsidRPr="003912CA">
        <w:rPr>
          <w:sz w:val="24"/>
          <w:szCs w:val="24"/>
        </w:rPr>
        <w:br/>
      </w:r>
      <w:r w:rsidRPr="003912CA">
        <w:rPr>
          <w:b/>
          <w:color w:val="000000"/>
          <w:sz w:val="24"/>
          <w:szCs w:val="24"/>
        </w:rPr>
        <w:t>(наименование, БИН и другие реквизиты банка)</w:t>
      </w:r>
      <w:r w:rsidRPr="003912CA">
        <w:rPr>
          <w:sz w:val="24"/>
          <w:szCs w:val="24"/>
        </w:rPr>
        <w:br/>
      </w:r>
      <w:r w:rsidRPr="003912CA">
        <w:rPr>
          <w:b/>
          <w:color w:val="000000"/>
          <w:sz w:val="24"/>
          <w:szCs w:val="24"/>
        </w:rPr>
        <w:t>Гарантийное обеспечение № ____________________</w:t>
      </w:r>
    </w:p>
    <w:p w:rsidR="00DB04DA" w:rsidRPr="003912CA" w:rsidRDefault="00DB04DA" w:rsidP="00DB04DA">
      <w:pPr>
        <w:jc w:val="both"/>
        <w:rPr>
          <w:sz w:val="24"/>
          <w:szCs w:val="24"/>
        </w:rPr>
      </w:pPr>
      <w:bookmarkStart w:id="20" w:name="z99"/>
      <w:bookmarkEnd w:id="19"/>
      <w:r w:rsidRPr="003912CA">
        <w:rPr>
          <w:color w:val="000000"/>
          <w:sz w:val="24"/>
          <w:szCs w:val="24"/>
        </w:rPr>
        <w:t>      "__" _____ 20__ года</w:t>
      </w:r>
    </w:p>
    <w:p w:rsidR="00DB04DA" w:rsidRPr="003912CA" w:rsidRDefault="00DB04DA" w:rsidP="00DB04DA">
      <w:pPr>
        <w:jc w:val="both"/>
        <w:rPr>
          <w:sz w:val="24"/>
          <w:szCs w:val="24"/>
        </w:rPr>
      </w:pPr>
      <w:bookmarkStart w:id="21" w:name="z100"/>
      <w:bookmarkEnd w:id="20"/>
      <w:r w:rsidRPr="003912CA">
        <w:rPr>
          <w:color w:val="000000"/>
          <w:sz w:val="24"/>
          <w:szCs w:val="24"/>
        </w:rPr>
        <w:t>      Банк (филиал банка) _____________________________________________________</w:t>
      </w:r>
    </w:p>
    <w:bookmarkEnd w:id="21"/>
    <w:p w:rsidR="00DB04DA" w:rsidRPr="003912CA" w:rsidRDefault="00DB04DA" w:rsidP="00DB04DA">
      <w:pPr>
        <w:jc w:val="both"/>
        <w:rPr>
          <w:sz w:val="24"/>
          <w:szCs w:val="24"/>
        </w:rPr>
      </w:pPr>
      <w:r w:rsidRPr="003912CA">
        <w:rPr>
          <w:color w:val="000000"/>
          <w:sz w:val="24"/>
          <w:szCs w:val="24"/>
        </w:rPr>
        <w:t>(наименование) (далее – Банк) проинформирован,</w:t>
      </w:r>
    </w:p>
    <w:p w:rsidR="00DB04DA" w:rsidRPr="003912CA" w:rsidRDefault="00DB04DA" w:rsidP="00DB04DA">
      <w:pPr>
        <w:jc w:val="both"/>
        <w:rPr>
          <w:sz w:val="24"/>
          <w:szCs w:val="24"/>
        </w:rPr>
      </w:pPr>
      <w:r w:rsidRPr="003912CA">
        <w:rPr>
          <w:color w:val="000000"/>
          <w:sz w:val="24"/>
          <w:szCs w:val="24"/>
        </w:rPr>
        <w:t>что ____________________________________________________________________</w:t>
      </w:r>
    </w:p>
    <w:p w:rsidR="00DB04DA" w:rsidRPr="003912CA" w:rsidRDefault="00DB04DA" w:rsidP="00DB04DA">
      <w:pPr>
        <w:jc w:val="both"/>
        <w:rPr>
          <w:sz w:val="24"/>
          <w:szCs w:val="24"/>
        </w:rPr>
      </w:pPr>
      <w:r w:rsidRPr="003912CA">
        <w:rPr>
          <w:color w:val="000000"/>
          <w:sz w:val="24"/>
          <w:szCs w:val="24"/>
        </w:rPr>
        <w:t>(наименование) в дальнейшем "Потенциальный поставщик", принимает участие</w:t>
      </w:r>
    </w:p>
    <w:p w:rsidR="00DB04DA" w:rsidRPr="003912CA" w:rsidRDefault="00DB04DA" w:rsidP="00DB04DA">
      <w:pPr>
        <w:jc w:val="both"/>
        <w:rPr>
          <w:sz w:val="24"/>
          <w:szCs w:val="24"/>
        </w:rPr>
      </w:pPr>
      <w:r w:rsidRPr="003912CA">
        <w:rPr>
          <w:color w:val="000000"/>
          <w:sz w:val="24"/>
          <w:szCs w:val="24"/>
        </w:rPr>
        <w:t>в тендере/конкурсе по закупу _____________________________________________,</w:t>
      </w:r>
    </w:p>
    <w:p w:rsidR="00DB04DA" w:rsidRPr="003912CA" w:rsidRDefault="00DB04DA" w:rsidP="00DB04DA">
      <w:pPr>
        <w:jc w:val="both"/>
        <w:rPr>
          <w:sz w:val="24"/>
          <w:szCs w:val="24"/>
        </w:rPr>
      </w:pPr>
      <w:r w:rsidRPr="003912CA">
        <w:rPr>
          <w:color w:val="000000"/>
          <w:sz w:val="24"/>
          <w:szCs w:val="24"/>
        </w:rPr>
        <w:t>объявленном ___________________________________________________________</w:t>
      </w:r>
    </w:p>
    <w:p w:rsidR="00DB04DA" w:rsidRPr="003912CA" w:rsidRDefault="00DB04DA" w:rsidP="00DB04DA">
      <w:pPr>
        <w:jc w:val="both"/>
        <w:rPr>
          <w:sz w:val="24"/>
          <w:szCs w:val="24"/>
        </w:rPr>
      </w:pPr>
      <w:r w:rsidRPr="003912CA">
        <w:rPr>
          <w:color w:val="000000"/>
          <w:sz w:val="24"/>
          <w:szCs w:val="24"/>
        </w:rPr>
        <w:t>(наименование заказчика/организатора закупа),</w:t>
      </w:r>
    </w:p>
    <w:p w:rsidR="00DB04DA" w:rsidRPr="003912CA" w:rsidRDefault="00DB04DA" w:rsidP="00DB04DA">
      <w:pPr>
        <w:jc w:val="both"/>
        <w:rPr>
          <w:sz w:val="24"/>
          <w:szCs w:val="24"/>
        </w:rPr>
      </w:pPr>
      <w:r w:rsidRPr="003912CA">
        <w:rPr>
          <w:color w:val="000000"/>
          <w:sz w:val="24"/>
          <w:szCs w:val="24"/>
        </w:rPr>
        <w:t>_________________ (дата, месяц, год объявления) и готов осуществить оказание</w:t>
      </w:r>
    </w:p>
    <w:p w:rsidR="00DB04DA" w:rsidRPr="003912CA" w:rsidRDefault="00DB04DA" w:rsidP="00DB04DA">
      <w:pPr>
        <w:jc w:val="both"/>
        <w:rPr>
          <w:sz w:val="24"/>
          <w:szCs w:val="24"/>
        </w:rPr>
      </w:pPr>
      <w:r w:rsidRPr="003912CA">
        <w:rPr>
          <w:color w:val="000000"/>
          <w:sz w:val="24"/>
          <w:szCs w:val="24"/>
        </w:rPr>
        <w:t xml:space="preserve">услуги (наименование </w:t>
      </w:r>
      <w:proofErr w:type="gramStart"/>
      <w:r w:rsidRPr="003912CA">
        <w:rPr>
          <w:color w:val="000000"/>
          <w:sz w:val="24"/>
          <w:szCs w:val="24"/>
        </w:rPr>
        <w:t>услуги)/</w:t>
      </w:r>
      <w:proofErr w:type="gramEnd"/>
      <w:r w:rsidRPr="003912CA">
        <w:rPr>
          <w:color w:val="000000"/>
          <w:sz w:val="24"/>
          <w:szCs w:val="24"/>
        </w:rPr>
        <w:t>поставку ____________________________________</w:t>
      </w:r>
    </w:p>
    <w:p w:rsidR="00DB04DA" w:rsidRPr="003912CA" w:rsidRDefault="00DB04DA" w:rsidP="00DB04DA">
      <w:pPr>
        <w:jc w:val="both"/>
        <w:rPr>
          <w:sz w:val="24"/>
          <w:szCs w:val="24"/>
        </w:rPr>
      </w:pPr>
      <w:r w:rsidRPr="003912CA">
        <w:rPr>
          <w:color w:val="000000"/>
          <w:sz w:val="24"/>
          <w:szCs w:val="24"/>
        </w:rPr>
        <w:t>(наименование и объем товара) на общую сумму_____________ (прописью) тенге.</w:t>
      </w:r>
    </w:p>
    <w:p w:rsidR="00DB04DA" w:rsidRPr="003912CA" w:rsidRDefault="00DB04DA" w:rsidP="00DB04DA">
      <w:pPr>
        <w:jc w:val="both"/>
        <w:rPr>
          <w:sz w:val="24"/>
          <w:szCs w:val="24"/>
        </w:rPr>
      </w:pPr>
      <w:r w:rsidRPr="003912CA">
        <w:rPr>
          <w:color w:val="000000"/>
          <w:sz w:val="24"/>
          <w:szCs w:val="24"/>
        </w:rPr>
        <w:t>В связи с этим Банк _____________________________________________________</w:t>
      </w:r>
    </w:p>
    <w:p w:rsidR="00DB04DA" w:rsidRPr="003912CA" w:rsidRDefault="00DB04DA" w:rsidP="00DB04DA">
      <w:pPr>
        <w:jc w:val="both"/>
        <w:rPr>
          <w:sz w:val="24"/>
          <w:szCs w:val="24"/>
        </w:rPr>
      </w:pPr>
      <w:r w:rsidRPr="003912CA">
        <w:rPr>
          <w:color w:val="000000"/>
          <w:sz w:val="24"/>
          <w:szCs w:val="24"/>
        </w:rPr>
        <w:t xml:space="preserve"> (наименование банка)</w:t>
      </w:r>
    </w:p>
    <w:p w:rsidR="00DB04DA" w:rsidRPr="003912CA" w:rsidRDefault="00DB04DA" w:rsidP="00DB04DA">
      <w:pPr>
        <w:jc w:val="both"/>
        <w:rPr>
          <w:sz w:val="24"/>
          <w:szCs w:val="24"/>
        </w:rPr>
      </w:pPr>
      <w:r w:rsidRPr="003912CA">
        <w:rPr>
          <w:color w:val="000000"/>
          <w:sz w:val="24"/>
          <w:szCs w:val="24"/>
        </w:rPr>
        <w:t>берет на себя безотзывное обязательство выплатить организатору закупа/заказчику</w:t>
      </w:r>
    </w:p>
    <w:p w:rsidR="00DB04DA" w:rsidRPr="003912CA" w:rsidRDefault="00DB04DA" w:rsidP="00DB04DA">
      <w:pPr>
        <w:jc w:val="both"/>
        <w:rPr>
          <w:sz w:val="24"/>
          <w:szCs w:val="24"/>
        </w:rPr>
      </w:pPr>
      <w:r w:rsidRPr="003912CA">
        <w:rPr>
          <w:color w:val="000000"/>
          <w:sz w:val="24"/>
          <w:szCs w:val="24"/>
        </w:rPr>
        <w:t>по первому требованию, включая требование в электронном виде на веб-портале</w:t>
      </w:r>
    </w:p>
    <w:p w:rsidR="00DB04DA" w:rsidRPr="003912CA" w:rsidRDefault="00DB04DA" w:rsidP="00DB04DA">
      <w:pPr>
        <w:jc w:val="both"/>
        <w:rPr>
          <w:sz w:val="24"/>
          <w:szCs w:val="24"/>
        </w:rPr>
      </w:pPr>
      <w:r w:rsidRPr="003912CA">
        <w:rPr>
          <w:color w:val="000000"/>
          <w:sz w:val="24"/>
          <w:szCs w:val="24"/>
        </w:rPr>
        <w:t>закупок, сумму гарантийного обеспечения в размере 1 (один) процента от суммы,</w:t>
      </w:r>
    </w:p>
    <w:p w:rsidR="00DB04DA" w:rsidRPr="003912CA" w:rsidRDefault="00DB04DA" w:rsidP="00DB04DA">
      <w:pPr>
        <w:jc w:val="both"/>
        <w:rPr>
          <w:sz w:val="24"/>
          <w:szCs w:val="24"/>
        </w:rPr>
      </w:pPr>
      <w:r w:rsidRPr="003912CA">
        <w:rPr>
          <w:color w:val="000000"/>
          <w:sz w:val="24"/>
          <w:szCs w:val="24"/>
        </w:rPr>
        <w:t>выделенной для закупа лекарственных средств, медицинских изделий или</w:t>
      </w:r>
    </w:p>
    <w:p w:rsidR="00DB04DA" w:rsidRPr="003912CA" w:rsidRDefault="00DB04DA" w:rsidP="00DB04DA">
      <w:pPr>
        <w:jc w:val="both"/>
        <w:rPr>
          <w:sz w:val="24"/>
          <w:szCs w:val="24"/>
        </w:rPr>
      </w:pPr>
      <w:r w:rsidRPr="003912CA">
        <w:rPr>
          <w:color w:val="000000"/>
          <w:sz w:val="24"/>
          <w:szCs w:val="24"/>
        </w:rPr>
        <w:t>фармацевтических услуг равную ______________ (сумма в цифрах и прописью)</w:t>
      </w:r>
    </w:p>
    <w:p w:rsidR="00DB04DA" w:rsidRPr="003912CA" w:rsidRDefault="00DB04DA" w:rsidP="00DB04DA">
      <w:pPr>
        <w:jc w:val="both"/>
        <w:rPr>
          <w:sz w:val="24"/>
          <w:szCs w:val="24"/>
        </w:rPr>
      </w:pPr>
      <w:r w:rsidRPr="003912CA">
        <w:rPr>
          <w:color w:val="000000"/>
          <w:sz w:val="24"/>
          <w:szCs w:val="24"/>
        </w:rPr>
        <w:t>по получении требования на оплату по основаниям, предусмотренными Правилами</w:t>
      </w:r>
    </w:p>
    <w:p w:rsidR="00DB04DA" w:rsidRPr="003912CA" w:rsidRDefault="00DB04DA" w:rsidP="00DB04DA">
      <w:pPr>
        <w:jc w:val="both"/>
        <w:rPr>
          <w:sz w:val="24"/>
          <w:szCs w:val="24"/>
        </w:rPr>
      </w:pPr>
      <w:r w:rsidRPr="003912CA">
        <w:rPr>
          <w:color w:val="000000"/>
          <w:sz w:val="24"/>
          <w:szCs w:val="24"/>
        </w:rPr>
        <w:t>организации и проведения закупа лекарственных средств, медицинских изделий и</w:t>
      </w:r>
    </w:p>
    <w:p w:rsidR="00DB04DA" w:rsidRPr="003912CA" w:rsidRDefault="00DB04DA" w:rsidP="00DB04DA">
      <w:pPr>
        <w:jc w:val="both"/>
        <w:rPr>
          <w:sz w:val="24"/>
          <w:szCs w:val="24"/>
        </w:rPr>
      </w:pPr>
      <w:r w:rsidRPr="003912CA">
        <w:rPr>
          <w:color w:val="000000"/>
          <w:sz w:val="24"/>
          <w:szCs w:val="24"/>
        </w:rPr>
        <w:t>специализированных лечебных продуктов в рамках гарантированного объема</w:t>
      </w:r>
    </w:p>
    <w:p w:rsidR="00DB04DA" w:rsidRPr="003912CA" w:rsidRDefault="00DB04DA" w:rsidP="00DB04DA">
      <w:pPr>
        <w:jc w:val="both"/>
        <w:rPr>
          <w:sz w:val="24"/>
          <w:szCs w:val="24"/>
        </w:rPr>
      </w:pPr>
      <w:r w:rsidRPr="003912CA">
        <w:rPr>
          <w:color w:val="000000"/>
          <w:sz w:val="24"/>
          <w:szCs w:val="24"/>
        </w:rPr>
        <w:t>бесплатной медицинской помощи и (или) в системе обязательного социального</w:t>
      </w:r>
    </w:p>
    <w:p w:rsidR="00DB04DA" w:rsidRPr="003912CA" w:rsidRDefault="00DB04DA" w:rsidP="00DB04DA">
      <w:pPr>
        <w:jc w:val="both"/>
        <w:rPr>
          <w:sz w:val="24"/>
          <w:szCs w:val="24"/>
        </w:rPr>
      </w:pPr>
      <w:r w:rsidRPr="003912CA">
        <w:rPr>
          <w:color w:val="000000"/>
          <w:sz w:val="24"/>
          <w:szCs w:val="24"/>
        </w:rPr>
        <w:t>медицинского страхования, фармацевтических услуг, утвержденными</w:t>
      </w:r>
    </w:p>
    <w:p w:rsidR="00DB04DA" w:rsidRPr="003912CA" w:rsidRDefault="00DB04DA" w:rsidP="00DB04DA">
      <w:pPr>
        <w:jc w:val="both"/>
        <w:rPr>
          <w:sz w:val="24"/>
          <w:szCs w:val="24"/>
        </w:rPr>
      </w:pPr>
      <w:r w:rsidRPr="003912CA">
        <w:rPr>
          <w:color w:val="000000"/>
          <w:sz w:val="24"/>
          <w:szCs w:val="24"/>
        </w:rPr>
        <w:t>постановлением Правительства Республики Казахстан от 4 июня 2021 года № 375</w:t>
      </w:r>
    </w:p>
    <w:p w:rsidR="00DB04DA" w:rsidRPr="003912CA" w:rsidRDefault="00DB04DA" w:rsidP="00DB04DA">
      <w:pPr>
        <w:jc w:val="both"/>
        <w:rPr>
          <w:sz w:val="24"/>
          <w:szCs w:val="24"/>
        </w:rPr>
      </w:pPr>
      <w:r w:rsidRPr="003912CA">
        <w:rPr>
          <w:color w:val="000000"/>
          <w:sz w:val="24"/>
          <w:szCs w:val="24"/>
        </w:rPr>
        <w:t>(далее – Правила).</w:t>
      </w:r>
    </w:p>
    <w:p w:rsidR="00DB04DA" w:rsidRPr="003912CA" w:rsidRDefault="00DB04DA" w:rsidP="00DB04DA">
      <w:pPr>
        <w:jc w:val="both"/>
        <w:rPr>
          <w:sz w:val="24"/>
          <w:szCs w:val="24"/>
        </w:rPr>
      </w:pPr>
      <w:r w:rsidRPr="003912CA">
        <w:rPr>
          <w:color w:val="000000"/>
          <w:sz w:val="24"/>
          <w:szCs w:val="24"/>
        </w:rPr>
        <w:t>Данная гарантия вступает в силу с момента вскрытия тендерной/конкурсной заявки</w:t>
      </w:r>
    </w:p>
    <w:p w:rsidR="00DB04DA" w:rsidRPr="003912CA" w:rsidRDefault="00DB04DA" w:rsidP="00DB04DA">
      <w:pPr>
        <w:jc w:val="both"/>
        <w:rPr>
          <w:sz w:val="24"/>
          <w:szCs w:val="24"/>
        </w:rPr>
      </w:pPr>
      <w:r w:rsidRPr="003912CA">
        <w:rPr>
          <w:color w:val="000000"/>
          <w:sz w:val="24"/>
          <w:szCs w:val="24"/>
        </w:rPr>
        <w:t>Потенциального поставщика и действует до принятия по ней решения по существу</w:t>
      </w:r>
    </w:p>
    <w:p w:rsidR="00DB04DA" w:rsidRPr="003912CA" w:rsidRDefault="00DB04DA" w:rsidP="00DB04DA">
      <w:pPr>
        <w:jc w:val="both"/>
        <w:rPr>
          <w:sz w:val="24"/>
          <w:szCs w:val="24"/>
        </w:rPr>
      </w:pPr>
      <w:r w:rsidRPr="003912CA">
        <w:rPr>
          <w:color w:val="000000"/>
          <w:sz w:val="24"/>
          <w:szCs w:val="24"/>
        </w:rPr>
        <w:t>в соответствии с Правилами, а в случае признания Потенциального поставщика</w:t>
      </w:r>
    </w:p>
    <w:p w:rsidR="00DB04DA" w:rsidRPr="003912CA" w:rsidRDefault="00DB04DA" w:rsidP="00DB04DA">
      <w:pPr>
        <w:jc w:val="both"/>
        <w:rPr>
          <w:sz w:val="24"/>
          <w:szCs w:val="24"/>
        </w:rPr>
      </w:pPr>
      <w:r w:rsidRPr="003912CA">
        <w:rPr>
          <w:color w:val="000000"/>
          <w:sz w:val="24"/>
          <w:szCs w:val="24"/>
        </w:rPr>
        <w:t>победителем закупа – до представления им соответствующего гарантийного</w:t>
      </w:r>
    </w:p>
    <w:p w:rsidR="00DB04DA" w:rsidRPr="003912CA" w:rsidRDefault="00DB04DA" w:rsidP="00DB04DA">
      <w:pPr>
        <w:jc w:val="both"/>
        <w:rPr>
          <w:sz w:val="24"/>
          <w:szCs w:val="24"/>
        </w:rPr>
      </w:pPr>
      <w:r w:rsidRPr="003912CA">
        <w:rPr>
          <w:color w:val="000000"/>
          <w:sz w:val="24"/>
          <w:szCs w:val="24"/>
        </w:rPr>
        <w:t xml:space="preserve">обеспечения по заключенному договору.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073"/>
        <w:gridCol w:w="1479"/>
      </w:tblGrid>
      <w:tr w:rsidR="00DB04DA" w:rsidRPr="003912CA" w:rsidTr="00DB04DA">
        <w:trPr>
          <w:trHeight w:val="30"/>
          <w:tblCellSpacing w:w="0" w:type="auto"/>
        </w:trPr>
        <w:tc>
          <w:tcPr>
            <w:tcW w:w="10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Подписи уполномоченных лиц Банка</w:t>
            </w:r>
          </w:p>
          <w:p w:rsidR="00DB04DA" w:rsidRPr="003912CA" w:rsidRDefault="00DB04DA" w:rsidP="00DB04DA">
            <w:pPr>
              <w:spacing w:after="20"/>
              <w:ind w:left="20"/>
              <w:jc w:val="both"/>
              <w:rPr>
                <w:sz w:val="24"/>
                <w:szCs w:val="24"/>
              </w:rPr>
            </w:pPr>
            <w:r w:rsidRPr="003912CA">
              <w:rPr>
                <w:color w:val="000000"/>
                <w:sz w:val="24"/>
                <w:szCs w:val="24"/>
              </w:rPr>
              <w:t>(с указанием должности и Ф.И.О. (при его наличии)</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3912CA" w:rsidRDefault="00DB04DA" w:rsidP="00DB04DA">
            <w:pPr>
              <w:spacing w:after="20"/>
              <w:ind w:left="20"/>
              <w:jc w:val="both"/>
              <w:rPr>
                <w:sz w:val="24"/>
                <w:szCs w:val="24"/>
              </w:rPr>
            </w:pPr>
            <w:r w:rsidRPr="003912CA">
              <w:rPr>
                <w:color w:val="000000"/>
                <w:sz w:val="24"/>
                <w:szCs w:val="24"/>
              </w:rPr>
              <w:t>Печать Банка</w:t>
            </w:r>
          </w:p>
        </w:tc>
      </w:tr>
    </w:tbl>
    <w:p w:rsidR="00DB04DA" w:rsidRPr="003912C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Default="00DB04DA" w:rsidP="00DB04DA">
      <w:pPr>
        <w:pStyle w:val="j13"/>
        <w:shd w:val="clear" w:color="auto" w:fill="FFFFFF"/>
        <w:spacing w:before="0" w:beforeAutospacing="0" w:after="0" w:afterAutospacing="0"/>
        <w:textAlignment w:val="baseline"/>
      </w:pPr>
    </w:p>
    <w:p w:rsidR="00DB04DA" w:rsidRPr="00B664AE" w:rsidRDefault="00DB04DA" w:rsidP="00DB04DA">
      <w:pPr>
        <w:pStyle w:val="j13"/>
        <w:shd w:val="clear" w:color="auto" w:fill="FFFFFF"/>
        <w:spacing w:before="0" w:beforeAutospacing="0" w:after="0" w:afterAutospacing="0"/>
        <w:textAlignment w:val="baseline"/>
      </w:pPr>
    </w:p>
    <w:p w:rsidR="00DB04DA"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DB04DA" w:rsidRPr="00B664AE" w:rsidRDefault="00DB04DA" w:rsidP="00DB04DA">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DB04DA">
      <w:pP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587E11">
        <w:rPr>
          <w:rFonts w:eastAsia="Arial Unicode MS"/>
          <w:sz w:val="24"/>
          <w:szCs w:val="24"/>
        </w:rPr>
        <w:t>2</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DB04DA" w:rsidRPr="00936C0E" w:rsidRDefault="00DB04DA" w:rsidP="00DB04DA">
      <w:pPr>
        <w:jc w:val="both"/>
        <w:rPr>
          <w:sz w:val="24"/>
          <w:szCs w:val="24"/>
        </w:rPr>
      </w:pPr>
      <w:bookmarkStart w:id="22" w:name="z253"/>
      <w:r w:rsidRPr="00746F2A">
        <w:rPr>
          <w:rFonts w:eastAsia="Arial Unicode MS"/>
          <w:b/>
          <w:sz w:val="24"/>
          <w:szCs w:val="24"/>
        </w:rPr>
        <w:t>Государственное коммунальное предприятие на праве хозяйственного ведения «</w:t>
      </w:r>
      <w:proofErr w:type="spellStart"/>
      <w:r w:rsidRPr="00746F2A">
        <w:rPr>
          <w:rFonts w:eastAsia="Arial Unicode MS"/>
          <w:b/>
          <w:sz w:val="24"/>
          <w:szCs w:val="24"/>
        </w:rPr>
        <w:t>Алматинская</w:t>
      </w:r>
      <w:proofErr w:type="spellEnd"/>
      <w:r w:rsidRPr="00746F2A">
        <w:rPr>
          <w:rFonts w:eastAsia="Arial Unicode MS"/>
          <w:b/>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sz w:val="24"/>
          <w:szCs w:val="24"/>
        </w:rPr>
        <w:t>Алматинской</w:t>
      </w:r>
      <w:proofErr w:type="spellEnd"/>
      <w:r w:rsidRPr="00746F2A">
        <w:rPr>
          <w:rFonts w:eastAsia="Arial Unicode MS"/>
          <w:b/>
          <w:sz w:val="24"/>
          <w:szCs w:val="24"/>
        </w:rPr>
        <w:t xml:space="preserve"> области»</w:t>
      </w:r>
      <w:r w:rsidRPr="00746F2A">
        <w:rPr>
          <w:rFonts w:eastAsia="Arial Unicode MS"/>
          <w:sz w:val="24"/>
          <w:szCs w:val="24"/>
        </w:rPr>
        <w:t>, именуемое в</w:t>
      </w:r>
      <w:r>
        <w:rPr>
          <w:rFonts w:eastAsia="Arial Unicode MS"/>
          <w:sz w:val="24"/>
          <w:szCs w:val="24"/>
        </w:rPr>
        <w:t xml:space="preserve"> дальнейшем «Заказчик», в лице </w:t>
      </w:r>
      <w:r w:rsidRPr="00746F2A">
        <w:rPr>
          <w:rFonts w:eastAsia="Arial Unicode MS"/>
          <w:sz w:val="24"/>
          <w:szCs w:val="24"/>
        </w:rPr>
        <w:t xml:space="preserve">Директора  </w:t>
      </w:r>
      <w:r>
        <w:rPr>
          <w:rFonts w:eastAsia="Arial Unicode MS"/>
          <w:sz w:val="24"/>
          <w:szCs w:val="24"/>
        </w:rPr>
        <w:t>Ахметова Э.А.</w:t>
      </w:r>
      <w:r w:rsidRPr="00746F2A">
        <w:rPr>
          <w:rFonts w:eastAsia="Arial Unicode MS"/>
          <w:sz w:val="24"/>
          <w:szCs w:val="24"/>
        </w:rPr>
        <w:t>,  действующего на основании Устава</w:t>
      </w:r>
      <w:r w:rsidRPr="00936C0E">
        <w:rPr>
          <w:color w:val="000000"/>
          <w:sz w:val="24"/>
          <w:szCs w:val="24"/>
        </w:rPr>
        <w:t xml:space="preserve">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 на оказание фармацевтических услуг (далее – Договор) и пришли к соглашению о нижеследующем:</w:t>
      </w:r>
    </w:p>
    <w:p w:rsidR="00DB04DA" w:rsidRPr="00936C0E" w:rsidRDefault="00DB04DA" w:rsidP="00DB04DA">
      <w:pPr>
        <w:rPr>
          <w:sz w:val="24"/>
          <w:szCs w:val="24"/>
        </w:rPr>
      </w:pPr>
      <w:bookmarkStart w:id="23" w:name="z254"/>
      <w:bookmarkEnd w:id="22"/>
      <w:r w:rsidRPr="00936C0E">
        <w:rPr>
          <w:b/>
          <w:color w:val="000000"/>
          <w:sz w:val="24"/>
          <w:szCs w:val="24"/>
        </w:rPr>
        <w:t xml:space="preserve"> Глава 1. Термины, применяемые в Договоре</w:t>
      </w:r>
    </w:p>
    <w:p w:rsidR="00DB04DA" w:rsidRPr="00936C0E" w:rsidRDefault="00DB04DA" w:rsidP="00DB04DA">
      <w:pPr>
        <w:jc w:val="both"/>
        <w:rPr>
          <w:sz w:val="24"/>
          <w:szCs w:val="24"/>
        </w:rPr>
      </w:pPr>
      <w:bookmarkStart w:id="24" w:name="z255"/>
      <w:bookmarkEnd w:id="23"/>
      <w:r w:rsidRPr="00936C0E">
        <w:rPr>
          <w:color w:val="000000"/>
          <w:sz w:val="24"/>
          <w:szCs w:val="24"/>
        </w:rPr>
        <w:t>      1. В данном Договоре нижеперечисленные понятия будут иметь следующее толкование:</w:t>
      </w:r>
    </w:p>
    <w:p w:rsidR="00DB04DA" w:rsidRPr="00936C0E" w:rsidRDefault="00DB04DA" w:rsidP="00DB04DA">
      <w:pPr>
        <w:jc w:val="both"/>
        <w:rPr>
          <w:sz w:val="24"/>
          <w:szCs w:val="24"/>
        </w:rPr>
      </w:pPr>
      <w:bookmarkStart w:id="25" w:name="z256"/>
      <w:bookmarkEnd w:id="24"/>
      <w:r w:rsidRPr="00936C0E">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B04DA" w:rsidRPr="00936C0E" w:rsidRDefault="00DB04DA" w:rsidP="00DB04DA">
      <w:pPr>
        <w:jc w:val="both"/>
        <w:rPr>
          <w:sz w:val="24"/>
          <w:szCs w:val="24"/>
        </w:rPr>
      </w:pPr>
      <w:bookmarkStart w:id="26" w:name="z257"/>
      <w:bookmarkEnd w:id="25"/>
      <w:r w:rsidRPr="00936C0E">
        <w:rPr>
          <w:color w:val="000000"/>
          <w:sz w:val="24"/>
          <w:szCs w:val="24"/>
        </w:rPr>
        <w:t>      2) цена Договора – сумма, которая должна быть выплачена Заказчиком Поставщику в соответствии с условиями Договора;</w:t>
      </w:r>
    </w:p>
    <w:p w:rsidR="00DB04DA" w:rsidRPr="00936C0E" w:rsidRDefault="00DB04DA" w:rsidP="00DB04DA">
      <w:pPr>
        <w:jc w:val="both"/>
        <w:rPr>
          <w:sz w:val="24"/>
          <w:szCs w:val="24"/>
        </w:rPr>
      </w:pPr>
      <w:bookmarkStart w:id="27" w:name="z258"/>
      <w:bookmarkEnd w:id="26"/>
      <w:r w:rsidRPr="00936C0E">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B04DA" w:rsidRPr="00936C0E" w:rsidRDefault="00DB04DA" w:rsidP="00DB04DA">
      <w:pPr>
        <w:jc w:val="both"/>
        <w:rPr>
          <w:sz w:val="24"/>
          <w:szCs w:val="24"/>
        </w:rPr>
      </w:pPr>
      <w:bookmarkStart w:id="28" w:name="z259"/>
      <w:bookmarkEnd w:id="27"/>
      <w:r w:rsidRPr="00936C0E">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B04DA" w:rsidRPr="00936C0E" w:rsidRDefault="00DB04DA" w:rsidP="00DB04DA">
      <w:pPr>
        <w:jc w:val="both"/>
        <w:rPr>
          <w:sz w:val="24"/>
          <w:szCs w:val="24"/>
        </w:rPr>
      </w:pPr>
      <w:bookmarkStart w:id="29" w:name="z260"/>
      <w:bookmarkEnd w:id="28"/>
      <w:r w:rsidRPr="00936C0E">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B04DA" w:rsidRPr="00936C0E" w:rsidRDefault="00DB04DA" w:rsidP="00DB04DA">
      <w:pPr>
        <w:jc w:val="both"/>
        <w:rPr>
          <w:sz w:val="24"/>
          <w:szCs w:val="24"/>
        </w:rPr>
      </w:pPr>
      <w:bookmarkStart w:id="30" w:name="z261"/>
      <w:bookmarkEnd w:id="29"/>
      <w:r w:rsidRPr="00936C0E">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B04DA" w:rsidRPr="00936C0E" w:rsidRDefault="00DB04DA" w:rsidP="00DB04DA">
      <w:pPr>
        <w:rPr>
          <w:sz w:val="24"/>
          <w:szCs w:val="24"/>
        </w:rPr>
      </w:pPr>
      <w:bookmarkStart w:id="31" w:name="z262"/>
      <w:bookmarkEnd w:id="30"/>
      <w:r w:rsidRPr="00936C0E">
        <w:rPr>
          <w:b/>
          <w:color w:val="000000"/>
          <w:sz w:val="24"/>
          <w:szCs w:val="24"/>
        </w:rPr>
        <w:t xml:space="preserve"> Глава 2. Предмет Договора</w:t>
      </w:r>
    </w:p>
    <w:p w:rsidR="00DB04DA" w:rsidRPr="00936C0E" w:rsidRDefault="00DB04DA" w:rsidP="00DB04DA">
      <w:pPr>
        <w:jc w:val="both"/>
        <w:rPr>
          <w:sz w:val="24"/>
          <w:szCs w:val="24"/>
        </w:rPr>
      </w:pPr>
      <w:bookmarkStart w:id="32" w:name="z263"/>
      <w:bookmarkEnd w:id="31"/>
      <w:r w:rsidRPr="00936C0E">
        <w:rPr>
          <w:color w:val="000000"/>
          <w:sz w:val="24"/>
          <w:szCs w:val="24"/>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DB04DA" w:rsidRPr="00936C0E" w:rsidRDefault="00DB04DA" w:rsidP="00DB04DA">
      <w:pPr>
        <w:jc w:val="both"/>
        <w:rPr>
          <w:sz w:val="24"/>
          <w:szCs w:val="24"/>
        </w:rPr>
      </w:pPr>
      <w:bookmarkStart w:id="33" w:name="z264"/>
      <w:bookmarkEnd w:id="32"/>
      <w:r w:rsidRPr="00936C0E">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B04DA" w:rsidRPr="00936C0E" w:rsidRDefault="00DB04DA" w:rsidP="00DB04DA">
      <w:pPr>
        <w:jc w:val="both"/>
        <w:rPr>
          <w:sz w:val="24"/>
          <w:szCs w:val="24"/>
        </w:rPr>
      </w:pPr>
      <w:bookmarkStart w:id="34" w:name="z265"/>
      <w:bookmarkEnd w:id="33"/>
      <w:r w:rsidRPr="00936C0E">
        <w:rPr>
          <w:color w:val="000000"/>
          <w:sz w:val="24"/>
          <w:szCs w:val="24"/>
        </w:rPr>
        <w:t>      1) настоящий Договор;</w:t>
      </w:r>
    </w:p>
    <w:p w:rsidR="00DB04DA" w:rsidRPr="00936C0E" w:rsidRDefault="00DB04DA" w:rsidP="00DB04DA">
      <w:pPr>
        <w:jc w:val="both"/>
        <w:rPr>
          <w:sz w:val="24"/>
          <w:szCs w:val="24"/>
        </w:rPr>
      </w:pPr>
      <w:bookmarkStart w:id="35" w:name="z266"/>
      <w:bookmarkEnd w:id="34"/>
      <w:r w:rsidRPr="00936C0E">
        <w:rPr>
          <w:color w:val="000000"/>
          <w:sz w:val="24"/>
          <w:szCs w:val="24"/>
        </w:rPr>
        <w:t>      2) перечень закупаемых товаров;</w:t>
      </w:r>
    </w:p>
    <w:p w:rsidR="00DB04DA" w:rsidRPr="00936C0E" w:rsidRDefault="00DB04DA" w:rsidP="00DB04DA">
      <w:pPr>
        <w:jc w:val="both"/>
        <w:rPr>
          <w:sz w:val="24"/>
          <w:szCs w:val="24"/>
        </w:rPr>
      </w:pPr>
      <w:bookmarkStart w:id="36" w:name="z267"/>
      <w:bookmarkEnd w:id="35"/>
      <w:r w:rsidRPr="00936C0E">
        <w:rPr>
          <w:color w:val="000000"/>
          <w:sz w:val="24"/>
          <w:szCs w:val="24"/>
        </w:rPr>
        <w:t>      3) техническая спецификация;</w:t>
      </w:r>
    </w:p>
    <w:p w:rsidR="00DB04DA" w:rsidRPr="00936C0E" w:rsidRDefault="00DB04DA" w:rsidP="00DB04DA">
      <w:pPr>
        <w:jc w:val="both"/>
        <w:rPr>
          <w:sz w:val="24"/>
          <w:szCs w:val="24"/>
        </w:rPr>
      </w:pPr>
      <w:bookmarkStart w:id="37" w:name="z268"/>
      <w:bookmarkEnd w:id="36"/>
      <w:r w:rsidRPr="00936C0E">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DB04DA" w:rsidRPr="00936C0E" w:rsidRDefault="00DB04DA" w:rsidP="00DB04DA">
      <w:pPr>
        <w:rPr>
          <w:sz w:val="24"/>
          <w:szCs w:val="24"/>
        </w:rPr>
      </w:pPr>
      <w:bookmarkStart w:id="38" w:name="z269"/>
      <w:bookmarkEnd w:id="37"/>
      <w:r w:rsidRPr="00936C0E">
        <w:rPr>
          <w:b/>
          <w:color w:val="000000"/>
          <w:sz w:val="24"/>
          <w:szCs w:val="24"/>
        </w:rPr>
        <w:t xml:space="preserve"> Глава 3. Цена Договора и оплата</w:t>
      </w:r>
    </w:p>
    <w:p w:rsidR="00DB04DA" w:rsidRPr="00936C0E" w:rsidRDefault="00DB04DA" w:rsidP="00DB04DA">
      <w:pPr>
        <w:jc w:val="both"/>
        <w:rPr>
          <w:sz w:val="24"/>
          <w:szCs w:val="24"/>
        </w:rPr>
      </w:pPr>
      <w:bookmarkStart w:id="39" w:name="z270"/>
      <w:bookmarkEnd w:id="38"/>
      <w:r w:rsidRPr="00936C0E">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DB04DA" w:rsidRPr="00936C0E" w:rsidRDefault="00DB04DA" w:rsidP="00DB04DA">
      <w:pPr>
        <w:jc w:val="both"/>
        <w:rPr>
          <w:sz w:val="24"/>
          <w:szCs w:val="24"/>
        </w:rPr>
      </w:pPr>
      <w:bookmarkStart w:id="40" w:name="z271"/>
      <w:bookmarkEnd w:id="39"/>
      <w:r w:rsidRPr="00936C0E">
        <w:rPr>
          <w:color w:val="000000"/>
          <w:sz w:val="24"/>
          <w:szCs w:val="24"/>
        </w:rPr>
        <w:t>      5. Оплата Поставщику за поставленные товары производиться на следующих условиях:</w:t>
      </w:r>
    </w:p>
    <w:p w:rsidR="00DB04DA" w:rsidRPr="00936C0E" w:rsidRDefault="00DB04DA" w:rsidP="00DB04DA">
      <w:pPr>
        <w:jc w:val="both"/>
        <w:rPr>
          <w:sz w:val="24"/>
          <w:szCs w:val="24"/>
        </w:rPr>
      </w:pPr>
      <w:bookmarkStart w:id="41" w:name="z272"/>
      <w:bookmarkEnd w:id="40"/>
      <w:r w:rsidRPr="00936C0E">
        <w:rPr>
          <w:color w:val="000000"/>
          <w:sz w:val="24"/>
          <w:szCs w:val="24"/>
        </w:rPr>
        <w:t>      Форма оплаты _____________ (перечисление, за наличный расчет, аккредитив и иные платежи)</w:t>
      </w:r>
    </w:p>
    <w:p w:rsidR="00DB04DA" w:rsidRPr="00936C0E" w:rsidRDefault="00DB04DA" w:rsidP="00DB04DA">
      <w:pPr>
        <w:jc w:val="both"/>
        <w:rPr>
          <w:sz w:val="24"/>
          <w:szCs w:val="24"/>
        </w:rPr>
      </w:pPr>
      <w:bookmarkStart w:id="42" w:name="z273"/>
      <w:bookmarkEnd w:id="41"/>
      <w:r w:rsidRPr="00936C0E">
        <w:rPr>
          <w:color w:val="000000"/>
          <w:sz w:val="24"/>
          <w:szCs w:val="24"/>
        </w:rPr>
        <w:t>      Сроки выплат ____ (пример: % после приемки товара в пункте назначения или предоплата, или иное).</w:t>
      </w:r>
    </w:p>
    <w:p w:rsidR="00DB04DA" w:rsidRPr="00936C0E" w:rsidRDefault="00DB04DA" w:rsidP="00DB04DA">
      <w:pPr>
        <w:jc w:val="both"/>
        <w:rPr>
          <w:sz w:val="24"/>
          <w:szCs w:val="24"/>
        </w:rPr>
      </w:pPr>
      <w:bookmarkStart w:id="43" w:name="z274"/>
      <w:bookmarkEnd w:id="42"/>
      <w:r w:rsidRPr="00936C0E">
        <w:rPr>
          <w:color w:val="000000"/>
          <w:sz w:val="24"/>
          <w:szCs w:val="24"/>
        </w:rPr>
        <w:t>      6. Необходимые документы, предшествующие оплате:</w:t>
      </w:r>
    </w:p>
    <w:p w:rsidR="00DB04DA" w:rsidRPr="00936C0E" w:rsidRDefault="00DB04DA" w:rsidP="00DB04DA">
      <w:pPr>
        <w:jc w:val="both"/>
        <w:rPr>
          <w:sz w:val="24"/>
          <w:szCs w:val="24"/>
        </w:rPr>
      </w:pPr>
      <w:bookmarkStart w:id="44" w:name="z275"/>
      <w:bookmarkEnd w:id="43"/>
      <w:r w:rsidRPr="00936C0E">
        <w:rPr>
          <w:color w:val="000000"/>
          <w:sz w:val="24"/>
          <w:szCs w:val="24"/>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DB04DA" w:rsidRPr="00936C0E" w:rsidRDefault="00DB04DA" w:rsidP="00DB04DA">
      <w:pPr>
        <w:jc w:val="both"/>
        <w:rPr>
          <w:sz w:val="24"/>
          <w:szCs w:val="24"/>
        </w:rPr>
      </w:pPr>
      <w:bookmarkStart w:id="45" w:name="z276"/>
      <w:bookmarkEnd w:id="44"/>
      <w:r w:rsidRPr="00936C0E">
        <w:rPr>
          <w:color w:val="000000"/>
          <w:sz w:val="24"/>
          <w:szCs w:val="24"/>
        </w:rPr>
        <w:t>      2) _____________________ (счет-фактура или акт приемки-передачи).</w:t>
      </w:r>
    </w:p>
    <w:p w:rsidR="00DB04DA" w:rsidRPr="00936C0E" w:rsidRDefault="00DB04DA" w:rsidP="00DB04DA">
      <w:pPr>
        <w:rPr>
          <w:sz w:val="24"/>
          <w:szCs w:val="24"/>
        </w:rPr>
      </w:pPr>
      <w:bookmarkStart w:id="46" w:name="z277"/>
      <w:bookmarkEnd w:id="45"/>
      <w:r w:rsidRPr="00936C0E">
        <w:rPr>
          <w:b/>
          <w:color w:val="000000"/>
          <w:sz w:val="24"/>
          <w:szCs w:val="24"/>
        </w:rPr>
        <w:t xml:space="preserve"> Глава 4. Условия поставки и приемки товара</w:t>
      </w:r>
    </w:p>
    <w:p w:rsidR="00DB04DA" w:rsidRPr="00936C0E" w:rsidRDefault="00DB04DA" w:rsidP="00DB04DA">
      <w:pPr>
        <w:jc w:val="both"/>
        <w:rPr>
          <w:sz w:val="24"/>
          <w:szCs w:val="24"/>
        </w:rPr>
      </w:pPr>
      <w:bookmarkStart w:id="47" w:name="z278"/>
      <w:bookmarkEnd w:id="46"/>
      <w:r w:rsidRPr="00936C0E">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rsidR="00DB04DA" w:rsidRPr="00936C0E" w:rsidRDefault="00DB04DA" w:rsidP="00DB04DA">
      <w:pPr>
        <w:jc w:val="both"/>
        <w:rPr>
          <w:sz w:val="24"/>
          <w:szCs w:val="24"/>
        </w:rPr>
      </w:pPr>
      <w:bookmarkStart w:id="48" w:name="z279"/>
      <w:bookmarkEnd w:id="47"/>
      <w:r w:rsidRPr="00936C0E">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B04DA" w:rsidRPr="00936C0E" w:rsidRDefault="00DB04DA" w:rsidP="00DB04DA">
      <w:pPr>
        <w:jc w:val="both"/>
        <w:rPr>
          <w:sz w:val="24"/>
          <w:szCs w:val="24"/>
        </w:rPr>
      </w:pPr>
      <w:bookmarkStart w:id="49" w:name="z280"/>
      <w:bookmarkEnd w:id="48"/>
      <w:r w:rsidRPr="00936C0E">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B04DA" w:rsidRPr="00936C0E" w:rsidRDefault="00DB04DA" w:rsidP="00DB04DA">
      <w:pPr>
        <w:jc w:val="both"/>
        <w:rPr>
          <w:sz w:val="24"/>
          <w:szCs w:val="24"/>
        </w:rPr>
      </w:pPr>
      <w:bookmarkStart w:id="50" w:name="z281"/>
      <w:bookmarkEnd w:id="49"/>
      <w:r w:rsidRPr="00936C0E">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B04DA" w:rsidRPr="00936C0E" w:rsidRDefault="00DB04DA" w:rsidP="00DB04DA">
      <w:pPr>
        <w:jc w:val="both"/>
        <w:rPr>
          <w:sz w:val="24"/>
          <w:szCs w:val="24"/>
        </w:rPr>
      </w:pPr>
      <w:bookmarkStart w:id="51" w:name="z282"/>
      <w:bookmarkEnd w:id="50"/>
      <w:r w:rsidRPr="00936C0E">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B04DA" w:rsidRPr="00936C0E" w:rsidRDefault="00DB04DA" w:rsidP="00DB04DA">
      <w:pPr>
        <w:jc w:val="both"/>
        <w:rPr>
          <w:sz w:val="24"/>
          <w:szCs w:val="24"/>
        </w:rPr>
      </w:pPr>
      <w:bookmarkStart w:id="52" w:name="z283"/>
      <w:bookmarkEnd w:id="51"/>
      <w:r w:rsidRPr="00936C0E">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B04DA" w:rsidRPr="00936C0E" w:rsidRDefault="00DB04DA" w:rsidP="00DB04DA">
      <w:pPr>
        <w:jc w:val="both"/>
        <w:rPr>
          <w:sz w:val="24"/>
          <w:szCs w:val="24"/>
        </w:rPr>
      </w:pPr>
      <w:bookmarkStart w:id="53" w:name="z284"/>
      <w:bookmarkEnd w:id="52"/>
      <w:r w:rsidRPr="00936C0E">
        <w:rPr>
          <w:color w:val="000000"/>
          <w:sz w:val="24"/>
          <w:szCs w:val="24"/>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B04DA" w:rsidRPr="00936C0E" w:rsidRDefault="00DB04DA" w:rsidP="00DB04DA">
      <w:pPr>
        <w:jc w:val="both"/>
        <w:rPr>
          <w:sz w:val="24"/>
          <w:szCs w:val="24"/>
        </w:rPr>
      </w:pPr>
      <w:bookmarkStart w:id="54" w:name="z285"/>
      <w:bookmarkEnd w:id="53"/>
      <w:r w:rsidRPr="00936C0E">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B04DA" w:rsidRPr="00936C0E" w:rsidRDefault="00DB04DA" w:rsidP="00DB04DA">
      <w:pPr>
        <w:jc w:val="both"/>
        <w:rPr>
          <w:sz w:val="24"/>
          <w:szCs w:val="24"/>
        </w:rPr>
      </w:pPr>
      <w:bookmarkStart w:id="55" w:name="z286"/>
      <w:bookmarkEnd w:id="54"/>
      <w:r w:rsidRPr="00936C0E">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B04DA" w:rsidRPr="00936C0E" w:rsidRDefault="00DB04DA" w:rsidP="00DB04DA">
      <w:pPr>
        <w:jc w:val="both"/>
        <w:rPr>
          <w:sz w:val="24"/>
          <w:szCs w:val="24"/>
        </w:rPr>
      </w:pPr>
      <w:bookmarkStart w:id="56" w:name="z287"/>
      <w:bookmarkEnd w:id="55"/>
      <w:r w:rsidRPr="00936C0E">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DB04DA" w:rsidRPr="00936C0E" w:rsidRDefault="00DB04DA" w:rsidP="00DB04DA">
      <w:pPr>
        <w:rPr>
          <w:sz w:val="24"/>
          <w:szCs w:val="24"/>
        </w:rPr>
      </w:pPr>
      <w:bookmarkStart w:id="57" w:name="z288"/>
      <w:bookmarkEnd w:id="56"/>
      <w:r w:rsidRPr="00936C0E">
        <w:rPr>
          <w:b/>
          <w:color w:val="000000"/>
          <w:sz w:val="24"/>
          <w:szCs w:val="24"/>
        </w:rPr>
        <w:t xml:space="preserve"> Глава 5. Особенности поставки и приемки медицинской техники</w:t>
      </w:r>
    </w:p>
    <w:p w:rsidR="00DB04DA" w:rsidRPr="00936C0E" w:rsidRDefault="00DB04DA" w:rsidP="00DB04DA">
      <w:pPr>
        <w:jc w:val="both"/>
        <w:rPr>
          <w:sz w:val="24"/>
          <w:szCs w:val="24"/>
        </w:rPr>
      </w:pPr>
      <w:bookmarkStart w:id="58" w:name="z289"/>
      <w:bookmarkEnd w:id="57"/>
      <w:r w:rsidRPr="00936C0E">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B04DA" w:rsidRPr="00936C0E" w:rsidRDefault="00DB04DA" w:rsidP="00DB04DA">
      <w:pPr>
        <w:jc w:val="both"/>
        <w:rPr>
          <w:sz w:val="24"/>
          <w:szCs w:val="24"/>
        </w:rPr>
      </w:pPr>
      <w:bookmarkStart w:id="59" w:name="z290"/>
      <w:bookmarkEnd w:id="58"/>
      <w:r w:rsidRPr="00936C0E">
        <w:rPr>
          <w:color w:val="000000"/>
          <w:sz w:val="24"/>
          <w:szCs w:val="24"/>
        </w:rPr>
        <w:t>      15. В рамках данного Договора Поставщик должен предоставить услуги, указанные в тендерной документации.</w:t>
      </w:r>
    </w:p>
    <w:p w:rsidR="00DB04DA" w:rsidRPr="00936C0E" w:rsidRDefault="00DB04DA" w:rsidP="00DB04DA">
      <w:pPr>
        <w:jc w:val="both"/>
        <w:rPr>
          <w:sz w:val="24"/>
          <w:szCs w:val="24"/>
        </w:rPr>
      </w:pPr>
      <w:bookmarkStart w:id="60" w:name="z291"/>
      <w:bookmarkEnd w:id="59"/>
      <w:r w:rsidRPr="00936C0E">
        <w:rPr>
          <w:color w:val="000000"/>
          <w:sz w:val="24"/>
          <w:szCs w:val="24"/>
        </w:rPr>
        <w:t>      16. Цены на сопутствующие услуги включены в цену Договора.</w:t>
      </w:r>
    </w:p>
    <w:p w:rsidR="00DB04DA" w:rsidRPr="00936C0E" w:rsidRDefault="00DB04DA" w:rsidP="00DB04DA">
      <w:pPr>
        <w:jc w:val="both"/>
        <w:rPr>
          <w:sz w:val="24"/>
          <w:szCs w:val="24"/>
        </w:rPr>
      </w:pPr>
      <w:bookmarkStart w:id="61" w:name="z292"/>
      <w:bookmarkEnd w:id="60"/>
      <w:r w:rsidRPr="00936C0E">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B04DA" w:rsidRPr="00936C0E" w:rsidRDefault="00DB04DA" w:rsidP="00DB04DA">
      <w:pPr>
        <w:jc w:val="both"/>
        <w:rPr>
          <w:sz w:val="24"/>
          <w:szCs w:val="24"/>
        </w:rPr>
      </w:pPr>
      <w:bookmarkStart w:id="62" w:name="z293"/>
      <w:bookmarkEnd w:id="61"/>
      <w:r w:rsidRPr="00936C0E">
        <w:rPr>
          <w:color w:val="000000"/>
          <w:sz w:val="24"/>
          <w:szCs w:val="24"/>
        </w:rPr>
        <w:t>      18. Поставщик, в случае прекращения производства им запасных частей, должен:</w:t>
      </w:r>
    </w:p>
    <w:p w:rsidR="00DB04DA" w:rsidRPr="00936C0E" w:rsidRDefault="00DB04DA" w:rsidP="00DB04DA">
      <w:pPr>
        <w:jc w:val="both"/>
        <w:rPr>
          <w:sz w:val="24"/>
          <w:szCs w:val="24"/>
        </w:rPr>
      </w:pPr>
      <w:bookmarkStart w:id="63" w:name="z294"/>
      <w:bookmarkEnd w:id="62"/>
      <w:r w:rsidRPr="00936C0E">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B04DA" w:rsidRPr="00936C0E" w:rsidRDefault="00DB04DA" w:rsidP="00DB04DA">
      <w:pPr>
        <w:jc w:val="both"/>
        <w:rPr>
          <w:sz w:val="24"/>
          <w:szCs w:val="24"/>
        </w:rPr>
      </w:pPr>
      <w:bookmarkStart w:id="64" w:name="z295"/>
      <w:bookmarkEnd w:id="63"/>
      <w:r w:rsidRPr="00936C0E">
        <w:rPr>
          <w:color w:val="000000"/>
          <w:sz w:val="24"/>
          <w:szCs w:val="24"/>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B04DA" w:rsidRPr="00936C0E" w:rsidRDefault="00DB04DA" w:rsidP="00DB04DA">
      <w:pPr>
        <w:jc w:val="both"/>
        <w:rPr>
          <w:sz w:val="24"/>
          <w:szCs w:val="24"/>
        </w:rPr>
      </w:pPr>
      <w:bookmarkStart w:id="65" w:name="z296"/>
      <w:bookmarkEnd w:id="64"/>
      <w:r w:rsidRPr="00936C0E">
        <w:rPr>
          <w:color w:val="000000"/>
          <w:sz w:val="24"/>
          <w:szCs w:val="24"/>
        </w:rPr>
        <w:t>      19. Поставщик гарантирует, что товары, поставленные в рамках Договора:</w:t>
      </w:r>
    </w:p>
    <w:p w:rsidR="00DB04DA" w:rsidRPr="00936C0E" w:rsidRDefault="00DB04DA" w:rsidP="00DB04DA">
      <w:pPr>
        <w:jc w:val="both"/>
        <w:rPr>
          <w:sz w:val="24"/>
          <w:szCs w:val="24"/>
        </w:rPr>
      </w:pPr>
      <w:bookmarkStart w:id="66" w:name="z297"/>
      <w:bookmarkEnd w:id="65"/>
      <w:r w:rsidRPr="00936C0E">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B04DA" w:rsidRPr="00936C0E" w:rsidRDefault="00DB04DA" w:rsidP="00DB04DA">
      <w:pPr>
        <w:jc w:val="both"/>
        <w:rPr>
          <w:sz w:val="24"/>
          <w:szCs w:val="24"/>
        </w:rPr>
      </w:pPr>
      <w:bookmarkStart w:id="67" w:name="z298"/>
      <w:bookmarkEnd w:id="66"/>
      <w:r w:rsidRPr="00936C0E">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B04DA" w:rsidRPr="00936C0E" w:rsidRDefault="00DB04DA" w:rsidP="00DB04DA">
      <w:pPr>
        <w:jc w:val="both"/>
        <w:rPr>
          <w:sz w:val="24"/>
          <w:szCs w:val="24"/>
        </w:rPr>
      </w:pPr>
      <w:bookmarkStart w:id="68" w:name="z299"/>
      <w:bookmarkEnd w:id="67"/>
      <w:r w:rsidRPr="00936C0E">
        <w:rPr>
          <w:color w:val="000000"/>
          <w:sz w:val="24"/>
          <w:szCs w:val="24"/>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B04DA" w:rsidRPr="00936C0E" w:rsidRDefault="00DB04DA" w:rsidP="00DB04DA">
      <w:pPr>
        <w:jc w:val="both"/>
        <w:rPr>
          <w:sz w:val="24"/>
          <w:szCs w:val="24"/>
        </w:rPr>
      </w:pPr>
      <w:bookmarkStart w:id="69" w:name="z300"/>
      <w:bookmarkEnd w:id="68"/>
      <w:r w:rsidRPr="00936C0E">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B04DA" w:rsidRPr="00936C0E" w:rsidRDefault="00DB04DA" w:rsidP="00DB04DA">
      <w:pPr>
        <w:jc w:val="both"/>
        <w:rPr>
          <w:sz w:val="24"/>
          <w:szCs w:val="24"/>
        </w:rPr>
      </w:pPr>
      <w:bookmarkStart w:id="70" w:name="z301"/>
      <w:bookmarkEnd w:id="69"/>
      <w:r w:rsidRPr="00936C0E">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rsidR="00DB04DA" w:rsidRPr="00936C0E" w:rsidRDefault="00DB04DA" w:rsidP="00DB04DA">
      <w:pPr>
        <w:jc w:val="both"/>
        <w:rPr>
          <w:sz w:val="24"/>
          <w:szCs w:val="24"/>
        </w:rPr>
      </w:pPr>
      <w:bookmarkStart w:id="71" w:name="z302"/>
      <w:bookmarkEnd w:id="70"/>
      <w:r w:rsidRPr="00936C0E">
        <w:rPr>
          <w:color w:val="000000"/>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B04DA" w:rsidRPr="00936C0E" w:rsidRDefault="00DB04DA" w:rsidP="00DB04DA">
      <w:pPr>
        <w:jc w:val="both"/>
        <w:rPr>
          <w:sz w:val="24"/>
          <w:szCs w:val="24"/>
        </w:rPr>
      </w:pPr>
      <w:bookmarkStart w:id="72" w:name="z303"/>
      <w:bookmarkEnd w:id="71"/>
      <w:r w:rsidRPr="00936C0E">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B04DA" w:rsidRPr="00936C0E" w:rsidRDefault="00DB04DA" w:rsidP="00DB04DA">
      <w:pPr>
        <w:jc w:val="both"/>
        <w:rPr>
          <w:sz w:val="24"/>
          <w:szCs w:val="24"/>
        </w:rPr>
      </w:pPr>
      <w:bookmarkStart w:id="73" w:name="z304"/>
      <w:bookmarkEnd w:id="72"/>
      <w:r w:rsidRPr="00936C0E">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DB04DA" w:rsidRPr="00936C0E" w:rsidRDefault="00DB04DA" w:rsidP="00DB04DA">
      <w:pPr>
        <w:jc w:val="both"/>
        <w:rPr>
          <w:sz w:val="24"/>
          <w:szCs w:val="24"/>
        </w:rPr>
      </w:pPr>
      <w:bookmarkStart w:id="74" w:name="z305"/>
      <w:bookmarkEnd w:id="73"/>
      <w:r w:rsidRPr="00936C0E">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B04DA" w:rsidRPr="00936C0E" w:rsidRDefault="00DB04DA" w:rsidP="00DB04DA">
      <w:pPr>
        <w:rPr>
          <w:sz w:val="24"/>
          <w:szCs w:val="24"/>
        </w:rPr>
      </w:pPr>
      <w:bookmarkStart w:id="75" w:name="z306"/>
      <w:bookmarkEnd w:id="74"/>
      <w:r w:rsidRPr="00936C0E">
        <w:rPr>
          <w:b/>
          <w:color w:val="000000"/>
          <w:sz w:val="24"/>
          <w:szCs w:val="24"/>
        </w:rPr>
        <w:t xml:space="preserve"> Глава 6. Ответственность Сторон</w:t>
      </w:r>
    </w:p>
    <w:p w:rsidR="00DB04DA" w:rsidRPr="00936C0E" w:rsidRDefault="00DB04DA" w:rsidP="00DB04DA">
      <w:pPr>
        <w:jc w:val="both"/>
        <w:rPr>
          <w:sz w:val="24"/>
          <w:szCs w:val="24"/>
        </w:rPr>
      </w:pPr>
      <w:bookmarkStart w:id="76" w:name="z307"/>
      <w:bookmarkEnd w:id="75"/>
      <w:r w:rsidRPr="00936C0E">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B04DA" w:rsidRPr="00936C0E" w:rsidRDefault="00DB04DA" w:rsidP="00DB04DA">
      <w:pPr>
        <w:jc w:val="both"/>
        <w:rPr>
          <w:sz w:val="24"/>
          <w:szCs w:val="24"/>
        </w:rPr>
      </w:pPr>
      <w:bookmarkStart w:id="77" w:name="z308"/>
      <w:bookmarkEnd w:id="76"/>
      <w:r w:rsidRPr="00936C0E">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rsidR="00DB04DA" w:rsidRPr="00936C0E" w:rsidRDefault="00DB04DA" w:rsidP="00DB04DA">
      <w:pPr>
        <w:jc w:val="both"/>
        <w:rPr>
          <w:sz w:val="24"/>
          <w:szCs w:val="24"/>
        </w:rPr>
      </w:pPr>
      <w:bookmarkStart w:id="78" w:name="z309"/>
      <w:bookmarkEnd w:id="77"/>
      <w:r w:rsidRPr="00936C0E">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rsidR="00DB04DA" w:rsidRPr="00936C0E" w:rsidRDefault="00DB04DA" w:rsidP="00DB04DA">
      <w:pPr>
        <w:jc w:val="both"/>
        <w:rPr>
          <w:sz w:val="24"/>
          <w:szCs w:val="24"/>
        </w:rPr>
      </w:pPr>
      <w:bookmarkStart w:id="79" w:name="z310"/>
      <w:bookmarkEnd w:id="78"/>
      <w:r w:rsidRPr="00936C0E">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B04DA" w:rsidRPr="00936C0E" w:rsidRDefault="00DB04DA" w:rsidP="00DB04DA">
      <w:pPr>
        <w:jc w:val="both"/>
        <w:rPr>
          <w:sz w:val="24"/>
          <w:szCs w:val="24"/>
        </w:rPr>
      </w:pPr>
      <w:bookmarkStart w:id="80" w:name="z311"/>
      <w:bookmarkEnd w:id="79"/>
      <w:r w:rsidRPr="00936C0E">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B04DA" w:rsidRPr="00936C0E" w:rsidRDefault="00DB04DA" w:rsidP="00DB04DA">
      <w:pPr>
        <w:jc w:val="both"/>
        <w:rPr>
          <w:sz w:val="24"/>
          <w:szCs w:val="24"/>
        </w:rPr>
      </w:pPr>
      <w:bookmarkStart w:id="81" w:name="z312"/>
      <w:bookmarkEnd w:id="80"/>
      <w:r w:rsidRPr="00936C0E">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B04DA" w:rsidRPr="00936C0E" w:rsidRDefault="00DB04DA" w:rsidP="00DB04DA">
      <w:pPr>
        <w:jc w:val="both"/>
        <w:rPr>
          <w:sz w:val="24"/>
          <w:szCs w:val="24"/>
        </w:rPr>
      </w:pPr>
      <w:bookmarkStart w:id="82" w:name="z313"/>
      <w:bookmarkEnd w:id="81"/>
      <w:r w:rsidRPr="00936C0E">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DB04DA" w:rsidRPr="00936C0E" w:rsidRDefault="00DB04DA" w:rsidP="00DB04DA">
      <w:pPr>
        <w:jc w:val="both"/>
        <w:rPr>
          <w:sz w:val="24"/>
          <w:szCs w:val="24"/>
        </w:rPr>
      </w:pPr>
      <w:bookmarkStart w:id="83" w:name="z314"/>
      <w:bookmarkEnd w:id="82"/>
      <w:r w:rsidRPr="00936C0E">
        <w:rPr>
          <w:color w:val="000000"/>
          <w:sz w:val="24"/>
          <w:szCs w:val="24"/>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936C0E">
        <w:rPr>
          <w:color w:val="000000"/>
          <w:sz w:val="24"/>
          <w:szCs w:val="24"/>
        </w:rPr>
        <w:t>Неуведомление</w:t>
      </w:r>
      <w:proofErr w:type="spellEnd"/>
      <w:r w:rsidRPr="00936C0E">
        <w:rPr>
          <w:color w:val="000000"/>
          <w:sz w:val="24"/>
          <w:szCs w:val="24"/>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B04DA" w:rsidRPr="00936C0E" w:rsidRDefault="00DB04DA" w:rsidP="00DB04DA">
      <w:pPr>
        <w:jc w:val="both"/>
        <w:rPr>
          <w:sz w:val="24"/>
          <w:szCs w:val="24"/>
        </w:rPr>
      </w:pPr>
      <w:bookmarkStart w:id="84" w:name="z315"/>
      <w:bookmarkEnd w:id="83"/>
      <w:r w:rsidRPr="00936C0E">
        <w:rPr>
          <w:color w:val="000000"/>
          <w:sz w:val="24"/>
          <w:szCs w:val="24"/>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B04DA" w:rsidRPr="00936C0E" w:rsidRDefault="00DB04DA" w:rsidP="00DB04DA">
      <w:pPr>
        <w:jc w:val="both"/>
        <w:rPr>
          <w:sz w:val="24"/>
          <w:szCs w:val="24"/>
        </w:rPr>
      </w:pPr>
      <w:bookmarkStart w:id="85" w:name="z316"/>
      <w:bookmarkEnd w:id="84"/>
      <w:r w:rsidRPr="00936C0E">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B04DA" w:rsidRPr="00936C0E" w:rsidRDefault="00DB04DA" w:rsidP="00DB04DA">
      <w:pPr>
        <w:jc w:val="both"/>
        <w:rPr>
          <w:sz w:val="24"/>
          <w:szCs w:val="24"/>
        </w:rPr>
      </w:pPr>
      <w:bookmarkStart w:id="86" w:name="z317"/>
      <w:bookmarkEnd w:id="85"/>
      <w:r w:rsidRPr="00936C0E">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B04DA" w:rsidRPr="00936C0E" w:rsidRDefault="00DB04DA" w:rsidP="00DB04DA">
      <w:pPr>
        <w:jc w:val="both"/>
        <w:rPr>
          <w:sz w:val="24"/>
          <w:szCs w:val="24"/>
        </w:rPr>
      </w:pPr>
      <w:bookmarkStart w:id="87" w:name="z318"/>
      <w:bookmarkEnd w:id="86"/>
      <w:r w:rsidRPr="00936C0E">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B04DA" w:rsidRPr="00936C0E" w:rsidRDefault="00DB04DA" w:rsidP="00DB04DA">
      <w:pPr>
        <w:jc w:val="both"/>
        <w:rPr>
          <w:sz w:val="24"/>
          <w:szCs w:val="24"/>
        </w:rPr>
      </w:pPr>
      <w:bookmarkStart w:id="88" w:name="z319"/>
      <w:bookmarkEnd w:id="87"/>
      <w:r w:rsidRPr="00936C0E">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B04DA" w:rsidRPr="00936C0E" w:rsidRDefault="00DB04DA" w:rsidP="00DB04DA">
      <w:pPr>
        <w:jc w:val="both"/>
        <w:rPr>
          <w:sz w:val="24"/>
          <w:szCs w:val="24"/>
        </w:rPr>
      </w:pPr>
      <w:bookmarkStart w:id="89" w:name="z320"/>
      <w:bookmarkEnd w:id="88"/>
      <w:r w:rsidRPr="00936C0E">
        <w:rPr>
          <w:color w:val="000000"/>
          <w:sz w:val="24"/>
          <w:szCs w:val="24"/>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DB04DA" w:rsidRPr="00936C0E" w:rsidRDefault="00DB04DA" w:rsidP="00DB04DA">
      <w:pPr>
        <w:rPr>
          <w:sz w:val="24"/>
          <w:szCs w:val="24"/>
        </w:rPr>
      </w:pPr>
      <w:bookmarkStart w:id="90" w:name="z321"/>
      <w:bookmarkEnd w:id="89"/>
      <w:r w:rsidRPr="00936C0E">
        <w:rPr>
          <w:b/>
          <w:color w:val="000000"/>
          <w:sz w:val="24"/>
          <w:szCs w:val="24"/>
        </w:rPr>
        <w:t xml:space="preserve"> Глава 7. Конфиденциальность</w:t>
      </w:r>
    </w:p>
    <w:p w:rsidR="00DB04DA" w:rsidRPr="00936C0E" w:rsidRDefault="00DB04DA" w:rsidP="00DB04DA">
      <w:pPr>
        <w:jc w:val="both"/>
        <w:rPr>
          <w:sz w:val="24"/>
          <w:szCs w:val="24"/>
        </w:rPr>
      </w:pPr>
      <w:bookmarkStart w:id="91" w:name="z322"/>
      <w:bookmarkEnd w:id="90"/>
      <w:r w:rsidRPr="00936C0E">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B04DA" w:rsidRPr="00936C0E" w:rsidRDefault="00DB04DA" w:rsidP="00DB04DA">
      <w:pPr>
        <w:jc w:val="both"/>
        <w:rPr>
          <w:sz w:val="24"/>
          <w:szCs w:val="24"/>
        </w:rPr>
      </w:pPr>
      <w:bookmarkStart w:id="92" w:name="z323"/>
      <w:bookmarkEnd w:id="91"/>
      <w:r w:rsidRPr="00936C0E">
        <w:rPr>
          <w:color w:val="000000"/>
          <w:sz w:val="24"/>
          <w:szCs w:val="24"/>
        </w:rPr>
        <w:t>      1) во время раскрытия находилась в публичном доступе;</w:t>
      </w:r>
    </w:p>
    <w:p w:rsidR="00DB04DA" w:rsidRPr="00936C0E" w:rsidRDefault="00DB04DA" w:rsidP="00DB04DA">
      <w:pPr>
        <w:jc w:val="both"/>
        <w:rPr>
          <w:sz w:val="24"/>
          <w:szCs w:val="24"/>
        </w:rPr>
      </w:pPr>
      <w:bookmarkStart w:id="93" w:name="z324"/>
      <w:bookmarkEnd w:id="92"/>
      <w:r w:rsidRPr="00936C0E">
        <w:rPr>
          <w:color w:val="000000"/>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B04DA" w:rsidRPr="00936C0E" w:rsidRDefault="00DB04DA" w:rsidP="00DB04DA">
      <w:pPr>
        <w:jc w:val="both"/>
        <w:rPr>
          <w:sz w:val="24"/>
          <w:szCs w:val="24"/>
        </w:rPr>
      </w:pPr>
      <w:bookmarkStart w:id="94" w:name="z325"/>
      <w:bookmarkEnd w:id="93"/>
      <w:r w:rsidRPr="00936C0E">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rsidR="00DB04DA" w:rsidRPr="00936C0E" w:rsidRDefault="00DB04DA" w:rsidP="00DB04DA">
      <w:pPr>
        <w:jc w:val="both"/>
        <w:rPr>
          <w:sz w:val="24"/>
          <w:szCs w:val="24"/>
        </w:rPr>
      </w:pPr>
      <w:bookmarkStart w:id="95" w:name="z326"/>
      <w:bookmarkEnd w:id="94"/>
      <w:r w:rsidRPr="00936C0E">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B04DA" w:rsidRPr="00936C0E" w:rsidRDefault="00DB04DA" w:rsidP="00DB04DA">
      <w:pPr>
        <w:jc w:val="both"/>
        <w:rPr>
          <w:sz w:val="24"/>
          <w:szCs w:val="24"/>
        </w:rPr>
      </w:pPr>
      <w:bookmarkStart w:id="96" w:name="z327"/>
      <w:bookmarkEnd w:id="95"/>
      <w:r w:rsidRPr="00936C0E">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B04DA" w:rsidRPr="00936C0E" w:rsidRDefault="00DB04DA" w:rsidP="00DB04DA">
      <w:pPr>
        <w:jc w:val="both"/>
        <w:rPr>
          <w:sz w:val="24"/>
          <w:szCs w:val="24"/>
        </w:rPr>
      </w:pPr>
      <w:bookmarkStart w:id="97" w:name="z328"/>
      <w:bookmarkEnd w:id="96"/>
      <w:r w:rsidRPr="00936C0E">
        <w:rPr>
          <w:color w:val="000000"/>
          <w:sz w:val="24"/>
          <w:szCs w:val="24"/>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B04DA" w:rsidRPr="00936C0E" w:rsidRDefault="00DB04DA" w:rsidP="00DB04DA">
      <w:pPr>
        <w:rPr>
          <w:sz w:val="24"/>
          <w:szCs w:val="24"/>
        </w:rPr>
      </w:pPr>
      <w:bookmarkStart w:id="98" w:name="z329"/>
      <w:bookmarkEnd w:id="97"/>
      <w:r w:rsidRPr="00936C0E">
        <w:rPr>
          <w:b/>
          <w:color w:val="000000"/>
          <w:sz w:val="24"/>
          <w:szCs w:val="24"/>
        </w:rPr>
        <w:t xml:space="preserve"> Глава 8. Заключительные положения</w:t>
      </w:r>
    </w:p>
    <w:p w:rsidR="00DB04DA" w:rsidRPr="00936C0E" w:rsidRDefault="00DB04DA" w:rsidP="00DB04DA">
      <w:pPr>
        <w:jc w:val="both"/>
        <w:rPr>
          <w:sz w:val="24"/>
          <w:szCs w:val="24"/>
        </w:rPr>
      </w:pPr>
      <w:bookmarkStart w:id="99" w:name="z330"/>
      <w:bookmarkEnd w:id="98"/>
      <w:r w:rsidRPr="00936C0E">
        <w:rPr>
          <w:color w:val="000000"/>
          <w:sz w:val="24"/>
          <w:szCs w:val="24"/>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B04DA" w:rsidRPr="00936C0E" w:rsidRDefault="00DB04DA" w:rsidP="00DB04DA">
      <w:pPr>
        <w:jc w:val="both"/>
        <w:rPr>
          <w:sz w:val="24"/>
          <w:szCs w:val="24"/>
        </w:rPr>
      </w:pPr>
      <w:bookmarkStart w:id="100" w:name="z331"/>
      <w:bookmarkEnd w:id="99"/>
      <w:r w:rsidRPr="00936C0E">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B04DA" w:rsidRPr="00936C0E" w:rsidRDefault="00DB04DA" w:rsidP="00DB04DA">
      <w:pPr>
        <w:jc w:val="both"/>
        <w:rPr>
          <w:sz w:val="24"/>
          <w:szCs w:val="24"/>
        </w:rPr>
      </w:pPr>
      <w:bookmarkStart w:id="101" w:name="z332"/>
      <w:bookmarkEnd w:id="100"/>
      <w:r w:rsidRPr="00936C0E">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B04DA" w:rsidRPr="00936C0E" w:rsidRDefault="00DB04DA" w:rsidP="00DB04DA">
      <w:pPr>
        <w:jc w:val="both"/>
        <w:rPr>
          <w:sz w:val="24"/>
          <w:szCs w:val="24"/>
        </w:rPr>
      </w:pPr>
      <w:bookmarkStart w:id="102" w:name="z333"/>
      <w:bookmarkEnd w:id="101"/>
      <w:r w:rsidRPr="00936C0E">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rsidR="00DB04DA" w:rsidRPr="00936C0E" w:rsidRDefault="00DB04DA" w:rsidP="00DB04DA">
      <w:pPr>
        <w:jc w:val="both"/>
        <w:rPr>
          <w:sz w:val="24"/>
          <w:szCs w:val="24"/>
        </w:rPr>
      </w:pPr>
      <w:bookmarkStart w:id="103" w:name="z334"/>
      <w:bookmarkEnd w:id="102"/>
      <w:r w:rsidRPr="00936C0E">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rsidR="00DB04DA" w:rsidRPr="00936C0E" w:rsidRDefault="00DB04DA" w:rsidP="00DB04DA">
      <w:pPr>
        <w:jc w:val="both"/>
        <w:rPr>
          <w:sz w:val="24"/>
          <w:szCs w:val="24"/>
        </w:rPr>
      </w:pPr>
      <w:bookmarkStart w:id="104" w:name="z335"/>
      <w:bookmarkEnd w:id="103"/>
      <w:r w:rsidRPr="00936C0E">
        <w:rPr>
          <w:color w:val="000000"/>
          <w:sz w:val="24"/>
          <w:szCs w:val="24"/>
        </w:rPr>
        <w:t>      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DB04DA" w:rsidRPr="00936C0E" w:rsidRDefault="00DB04DA" w:rsidP="00DB04DA">
      <w:pPr>
        <w:jc w:val="both"/>
        <w:rPr>
          <w:sz w:val="24"/>
          <w:szCs w:val="24"/>
        </w:rPr>
      </w:pPr>
      <w:bookmarkStart w:id="105" w:name="z336"/>
      <w:bookmarkEnd w:id="104"/>
      <w:r w:rsidRPr="00936C0E">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rsidR="00DB04DA" w:rsidRPr="00936C0E" w:rsidRDefault="00DB04DA" w:rsidP="00DB04DA">
      <w:pPr>
        <w:jc w:val="both"/>
        <w:rPr>
          <w:sz w:val="24"/>
          <w:szCs w:val="24"/>
        </w:rPr>
      </w:pPr>
      <w:bookmarkStart w:id="106" w:name="z337"/>
      <w:bookmarkEnd w:id="105"/>
      <w:r w:rsidRPr="00936C0E">
        <w:rPr>
          <w:color w:val="000000"/>
          <w:sz w:val="24"/>
          <w:szCs w:val="24"/>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B04DA" w:rsidRPr="00936C0E" w:rsidRDefault="00DB04DA" w:rsidP="00DB04DA">
      <w:pPr>
        <w:rPr>
          <w:sz w:val="24"/>
          <w:szCs w:val="24"/>
        </w:rPr>
      </w:pPr>
      <w:bookmarkStart w:id="107" w:name="z338"/>
      <w:bookmarkEnd w:id="106"/>
      <w:r w:rsidRPr="00936C0E">
        <w:rPr>
          <w:b/>
          <w:color w:val="000000"/>
          <w:sz w:val="24"/>
          <w:szCs w:val="24"/>
        </w:rPr>
        <w:t xml:space="preserve"> Глава 9. Адреса, банковские реквизиты и подписи Сторон: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750"/>
        <w:gridCol w:w="1358"/>
        <w:gridCol w:w="3393"/>
        <w:gridCol w:w="51"/>
      </w:tblGrid>
      <w:tr w:rsidR="00DB04DA" w:rsidRPr="00936C0E" w:rsidTr="00DB04DA">
        <w:trPr>
          <w:gridAfter w:val="1"/>
          <w:wAfter w:w="80" w:type="dxa"/>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7"/>
          <w:p w:rsidR="00DB04DA" w:rsidRPr="00936C0E" w:rsidRDefault="00DB04DA" w:rsidP="00DB04DA">
            <w:pPr>
              <w:spacing w:after="20"/>
              <w:ind w:left="20"/>
              <w:jc w:val="both"/>
              <w:rPr>
                <w:sz w:val="24"/>
                <w:szCs w:val="24"/>
              </w:rPr>
            </w:pPr>
            <w:r w:rsidRPr="00936C0E">
              <w:rPr>
                <w:color w:val="000000"/>
                <w:sz w:val="24"/>
                <w:szCs w:val="24"/>
              </w:rPr>
              <w:t>Заказчик: _____________________</w:t>
            </w:r>
          </w:p>
          <w:p w:rsidR="00DB04DA" w:rsidRPr="00936C0E" w:rsidRDefault="00DB04DA" w:rsidP="00DB04DA">
            <w:pPr>
              <w:spacing w:after="20"/>
              <w:ind w:left="20"/>
              <w:jc w:val="both"/>
              <w:rPr>
                <w:sz w:val="24"/>
                <w:szCs w:val="24"/>
              </w:rPr>
            </w:pPr>
            <w:r w:rsidRPr="00936C0E">
              <w:rPr>
                <w:color w:val="000000"/>
                <w:sz w:val="24"/>
                <w:szCs w:val="24"/>
              </w:rPr>
              <w:t>БИН Юридический адрес:</w:t>
            </w:r>
          </w:p>
          <w:p w:rsidR="00DB04DA" w:rsidRPr="00936C0E" w:rsidRDefault="00DB04DA" w:rsidP="00DB04DA">
            <w:pPr>
              <w:spacing w:after="20"/>
              <w:ind w:left="20"/>
              <w:jc w:val="both"/>
              <w:rPr>
                <w:sz w:val="24"/>
                <w:szCs w:val="24"/>
              </w:rPr>
            </w:pPr>
            <w:r w:rsidRPr="00936C0E">
              <w:rPr>
                <w:color w:val="000000"/>
                <w:sz w:val="24"/>
                <w:szCs w:val="24"/>
              </w:rPr>
              <w:t>Банковские реквизиты</w:t>
            </w:r>
          </w:p>
          <w:p w:rsidR="00DB04DA" w:rsidRPr="00936C0E" w:rsidRDefault="00DB04DA" w:rsidP="00DB04DA">
            <w:pPr>
              <w:spacing w:after="20"/>
              <w:ind w:left="20"/>
              <w:jc w:val="both"/>
              <w:rPr>
                <w:sz w:val="24"/>
                <w:szCs w:val="24"/>
              </w:rPr>
            </w:pPr>
            <w:r w:rsidRPr="00936C0E">
              <w:rPr>
                <w:color w:val="000000"/>
                <w:sz w:val="24"/>
                <w:szCs w:val="24"/>
              </w:rPr>
              <w:t>Телефон, e-</w:t>
            </w:r>
            <w:proofErr w:type="spellStart"/>
            <w:r w:rsidRPr="00936C0E">
              <w:rPr>
                <w:color w:val="000000"/>
                <w:sz w:val="24"/>
                <w:szCs w:val="24"/>
              </w:rPr>
              <w:t>mail</w:t>
            </w:r>
            <w:proofErr w:type="spellEnd"/>
          </w:p>
          <w:p w:rsidR="00DB04DA" w:rsidRPr="00936C0E" w:rsidRDefault="00DB04DA" w:rsidP="00DB04DA">
            <w:pPr>
              <w:spacing w:after="20"/>
              <w:ind w:left="20"/>
              <w:jc w:val="both"/>
              <w:rPr>
                <w:sz w:val="24"/>
                <w:szCs w:val="24"/>
              </w:rPr>
            </w:pPr>
            <w:r w:rsidRPr="00936C0E">
              <w:rPr>
                <w:color w:val="000000"/>
                <w:sz w:val="24"/>
                <w:szCs w:val="24"/>
              </w:rPr>
              <w:t>Должность ________________ Подпись,</w:t>
            </w:r>
          </w:p>
          <w:p w:rsidR="00DB04DA" w:rsidRPr="00936C0E" w:rsidRDefault="00DB04DA" w:rsidP="00DB04DA">
            <w:pPr>
              <w:spacing w:after="20"/>
              <w:ind w:left="20"/>
              <w:jc w:val="both"/>
              <w:rPr>
                <w:sz w:val="24"/>
                <w:szCs w:val="24"/>
              </w:rPr>
            </w:pPr>
            <w:r w:rsidRPr="00936C0E">
              <w:rPr>
                <w:color w:val="000000"/>
                <w:sz w:val="24"/>
                <w:szCs w:val="24"/>
              </w:rPr>
              <w:t>Ф.И.О. (при его наличии)</w:t>
            </w:r>
          </w:p>
          <w:p w:rsidR="00DB04DA" w:rsidRPr="00936C0E" w:rsidRDefault="00DB04DA" w:rsidP="00DB04DA">
            <w:pPr>
              <w:spacing w:after="20"/>
              <w:ind w:left="20"/>
              <w:jc w:val="both"/>
              <w:rPr>
                <w:sz w:val="24"/>
                <w:szCs w:val="24"/>
              </w:rPr>
            </w:pPr>
            <w:r w:rsidRPr="00936C0E">
              <w:rPr>
                <w:color w:val="000000"/>
                <w:sz w:val="24"/>
                <w:szCs w:val="24"/>
              </w:rPr>
              <w:t>Печать (при наличии)</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936C0E" w:rsidRDefault="00DB04DA" w:rsidP="00DB04DA">
            <w:pPr>
              <w:spacing w:after="20"/>
              <w:ind w:left="20"/>
              <w:jc w:val="both"/>
              <w:rPr>
                <w:sz w:val="24"/>
                <w:szCs w:val="24"/>
              </w:rPr>
            </w:pPr>
            <w:r w:rsidRPr="00936C0E">
              <w:rPr>
                <w:color w:val="000000"/>
                <w:sz w:val="24"/>
                <w:szCs w:val="24"/>
              </w:rPr>
              <w:t>Поставщик: _____________________</w:t>
            </w:r>
          </w:p>
          <w:p w:rsidR="00DB04DA" w:rsidRPr="00936C0E" w:rsidRDefault="00DB04DA" w:rsidP="00DB04DA">
            <w:pPr>
              <w:spacing w:after="20"/>
              <w:ind w:left="20"/>
              <w:jc w:val="both"/>
              <w:rPr>
                <w:sz w:val="24"/>
                <w:szCs w:val="24"/>
              </w:rPr>
            </w:pPr>
            <w:r w:rsidRPr="00936C0E">
              <w:rPr>
                <w:color w:val="000000"/>
                <w:sz w:val="24"/>
                <w:szCs w:val="24"/>
              </w:rPr>
              <w:t>БИН Юридический адрес:</w:t>
            </w:r>
          </w:p>
          <w:p w:rsidR="00DB04DA" w:rsidRPr="00936C0E" w:rsidRDefault="00DB04DA" w:rsidP="00DB04DA">
            <w:pPr>
              <w:spacing w:after="20"/>
              <w:ind w:left="20"/>
              <w:jc w:val="both"/>
              <w:rPr>
                <w:sz w:val="24"/>
                <w:szCs w:val="24"/>
              </w:rPr>
            </w:pPr>
            <w:r w:rsidRPr="00936C0E">
              <w:rPr>
                <w:color w:val="000000"/>
                <w:sz w:val="24"/>
                <w:szCs w:val="24"/>
              </w:rPr>
              <w:t>Банковские реквизиты</w:t>
            </w:r>
          </w:p>
          <w:p w:rsidR="00DB04DA" w:rsidRPr="00936C0E" w:rsidRDefault="00DB04DA" w:rsidP="00DB04DA">
            <w:pPr>
              <w:spacing w:after="20"/>
              <w:ind w:left="20"/>
              <w:jc w:val="both"/>
              <w:rPr>
                <w:sz w:val="24"/>
                <w:szCs w:val="24"/>
              </w:rPr>
            </w:pPr>
            <w:r w:rsidRPr="00936C0E">
              <w:rPr>
                <w:color w:val="000000"/>
                <w:sz w:val="24"/>
                <w:szCs w:val="24"/>
              </w:rPr>
              <w:t>Телефон, e-</w:t>
            </w:r>
            <w:proofErr w:type="spellStart"/>
            <w:r w:rsidRPr="00936C0E">
              <w:rPr>
                <w:color w:val="000000"/>
                <w:sz w:val="24"/>
                <w:szCs w:val="24"/>
              </w:rPr>
              <w:t>mail</w:t>
            </w:r>
            <w:proofErr w:type="spellEnd"/>
          </w:p>
          <w:p w:rsidR="00DB04DA" w:rsidRPr="00936C0E" w:rsidRDefault="00DB04DA" w:rsidP="00DB04DA">
            <w:pPr>
              <w:spacing w:after="20"/>
              <w:ind w:left="20"/>
              <w:jc w:val="both"/>
              <w:rPr>
                <w:sz w:val="24"/>
                <w:szCs w:val="24"/>
              </w:rPr>
            </w:pPr>
            <w:r w:rsidRPr="00936C0E">
              <w:rPr>
                <w:color w:val="000000"/>
                <w:sz w:val="24"/>
                <w:szCs w:val="24"/>
              </w:rPr>
              <w:t>Должность ________________ Подпись,</w:t>
            </w:r>
          </w:p>
          <w:p w:rsidR="00DB04DA" w:rsidRPr="00936C0E" w:rsidRDefault="00DB04DA" w:rsidP="00DB04DA">
            <w:pPr>
              <w:spacing w:after="20"/>
              <w:ind w:left="20"/>
              <w:jc w:val="both"/>
              <w:rPr>
                <w:sz w:val="24"/>
                <w:szCs w:val="24"/>
              </w:rPr>
            </w:pPr>
            <w:r w:rsidRPr="00936C0E">
              <w:rPr>
                <w:color w:val="000000"/>
                <w:sz w:val="24"/>
                <w:szCs w:val="24"/>
              </w:rPr>
              <w:t>Ф.И.О. (при его наличии)</w:t>
            </w:r>
          </w:p>
          <w:p w:rsidR="00DB04DA" w:rsidRPr="00936C0E" w:rsidRDefault="00DB04DA" w:rsidP="00DB04DA">
            <w:pPr>
              <w:spacing w:after="20"/>
              <w:ind w:left="20"/>
              <w:jc w:val="both"/>
              <w:rPr>
                <w:sz w:val="24"/>
                <w:szCs w:val="24"/>
              </w:rPr>
            </w:pPr>
            <w:r w:rsidRPr="00936C0E">
              <w:rPr>
                <w:color w:val="000000"/>
                <w:sz w:val="24"/>
                <w:szCs w:val="24"/>
              </w:rPr>
              <w:t>Печать (при наличии)</w:t>
            </w:r>
          </w:p>
        </w:tc>
      </w:tr>
      <w:tr w:rsidR="00DB04DA" w:rsidRPr="00936C0E" w:rsidTr="00DB04DA">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DB04DA" w:rsidRPr="00936C0E" w:rsidRDefault="00DB04DA" w:rsidP="00DB04DA">
            <w:pPr>
              <w:jc w:val="center"/>
              <w:rPr>
                <w:sz w:val="24"/>
                <w:szCs w:val="24"/>
              </w:rPr>
            </w:pPr>
            <w:r w:rsidRPr="00936C0E">
              <w:rPr>
                <w:color w:val="000000"/>
                <w:sz w:val="24"/>
                <w:szCs w:val="24"/>
              </w:rPr>
              <w:t> </w:t>
            </w:r>
          </w:p>
        </w:tc>
        <w:tc>
          <w:tcPr>
            <w:tcW w:w="4600" w:type="dxa"/>
            <w:gridSpan w:val="2"/>
            <w:tcMar>
              <w:top w:w="15" w:type="dxa"/>
              <w:left w:w="15" w:type="dxa"/>
              <w:bottom w:w="15" w:type="dxa"/>
              <w:right w:w="15" w:type="dxa"/>
            </w:tcMar>
            <w:vAlign w:val="center"/>
          </w:tcPr>
          <w:p w:rsidR="00DB04DA" w:rsidRPr="00936C0E" w:rsidRDefault="00DB04DA" w:rsidP="00DB04DA">
            <w:pPr>
              <w:jc w:val="center"/>
              <w:rPr>
                <w:sz w:val="24"/>
                <w:szCs w:val="24"/>
              </w:rPr>
            </w:pPr>
            <w:r w:rsidRPr="00936C0E">
              <w:rPr>
                <w:color w:val="000000"/>
                <w:sz w:val="24"/>
                <w:szCs w:val="24"/>
              </w:rPr>
              <w:t>Приложение</w:t>
            </w:r>
            <w:r w:rsidRPr="00936C0E">
              <w:rPr>
                <w:sz w:val="24"/>
                <w:szCs w:val="24"/>
              </w:rPr>
              <w:br/>
            </w:r>
            <w:r w:rsidRPr="00936C0E">
              <w:rPr>
                <w:color w:val="000000"/>
                <w:sz w:val="24"/>
                <w:szCs w:val="24"/>
              </w:rPr>
              <w:t>к Типовому договору</w:t>
            </w:r>
            <w:r w:rsidRPr="00936C0E">
              <w:rPr>
                <w:sz w:val="24"/>
                <w:szCs w:val="24"/>
              </w:rPr>
              <w:br/>
            </w:r>
            <w:r w:rsidRPr="00936C0E">
              <w:rPr>
                <w:color w:val="000000"/>
                <w:sz w:val="24"/>
                <w:szCs w:val="24"/>
              </w:rPr>
              <w:t>закупа лекарственных средств</w:t>
            </w:r>
            <w:r w:rsidRPr="00936C0E">
              <w:rPr>
                <w:sz w:val="24"/>
                <w:szCs w:val="24"/>
              </w:rPr>
              <w:br/>
            </w:r>
            <w:r w:rsidRPr="00936C0E">
              <w:rPr>
                <w:color w:val="000000"/>
                <w:sz w:val="24"/>
                <w:szCs w:val="24"/>
              </w:rPr>
              <w:t xml:space="preserve">и (или) медицинских </w:t>
            </w:r>
            <w:proofErr w:type="gramStart"/>
            <w:r w:rsidRPr="00936C0E">
              <w:rPr>
                <w:color w:val="000000"/>
                <w:sz w:val="24"/>
                <w:szCs w:val="24"/>
              </w:rPr>
              <w:t>изделий</w:t>
            </w:r>
            <w:r w:rsidRPr="00936C0E">
              <w:rPr>
                <w:sz w:val="24"/>
                <w:szCs w:val="24"/>
              </w:rPr>
              <w:br/>
            </w:r>
            <w:r w:rsidRPr="00936C0E">
              <w:rPr>
                <w:color w:val="000000"/>
                <w:sz w:val="24"/>
                <w:szCs w:val="24"/>
              </w:rPr>
              <w:t>(</w:t>
            </w:r>
            <w:proofErr w:type="gramEnd"/>
            <w:r w:rsidRPr="00936C0E">
              <w:rPr>
                <w:color w:val="000000"/>
                <w:sz w:val="24"/>
                <w:szCs w:val="24"/>
              </w:rPr>
              <w:t>между Заказчиком</w:t>
            </w:r>
            <w:r w:rsidRPr="00936C0E">
              <w:rPr>
                <w:sz w:val="24"/>
                <w:szCs w:val="24"/>
              </w:rPr>
              <w:br/>
            </w:r>
            <w:r w:rsidRPr="00936C0E">
              <w:rPr>
                <w:color w:val="000000"/>
                <w:sz w:val="24"/>
                <w:szCs w:val="24"/>
              </w:rPr>
              <w:t>и Поставщиком)</w:t>
            </w:r>
          </w:p>
        </w:tc>
      </w:tr>
    </w:tbl>
    <w:p w:rsidR="00DB04DA" w:rsidRPr="00936C0E" w:rsidRDefault="00DB04DA" w:rsidP="00DB04DA">
      <w:pPr>
        <w:rPr>
          <w:sz w:val="24"/>
          <w:szCs w:val="24"/>
        </w:rPr>
      </w:pPr>
      <w:bookmarkStart w:id="108" w:name="z340"/>
      <w:r w:rsidRPr="00936C0E">
        <w:rPr>
          <w:b/>
          <w:color w:val="000000"/>
          <w:sz w:val="24"/>
          <w:szCs w:val="24"/>
        </w:rPr>
        <w:t xml:space="preserve"> Антикоррупционные требования</w:t>
      </w:r>
    </w:p>
    <w:p w:rsidR="00DB04DA" w:rsidRPr="00936C0E" w:rsidRDefault="00DB04DA" w:rsidP="00DB04DA">
      <w:pPr>
        <w:jc w:val="both"/>
        <w:rPr>
          <w:sz w:val="24"/>
          <w:szCs w:val="24"/>
        </w:rPr>
      </w:pPr>
      <w:bookmarkStart w:id="109" w:name="z341"/>
      <w:bookmarkEnd w:id="108"/>
      <w:r w:rsidRPr="00936C0E">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B04DA" w:rsidRPr="00936C0E" w:rsidRDefault="00DB04DA" w:rsidP="00DB04DA">
      <w:pPr>
        <w:jc w:val="both"/>
        <w:rPr>
          <w:sz w:val="24"/>
          <w:szCs w:val="24"/>
        </w:rPr>
      </w:pPr>
      <w:bookmarkStart w:id="110" w:name="z342"/>
      <w:bookmarkEnd w:id="109"/>
      <w:r w:rsidRPr="00936C0E">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DB04DA" w:rsidRPr="00936C0E" w:rsidRDefault="00DB04DA" w:rsidP="00DB04DA">
      <w:pPr>
        <w:jc w:val="both"/>
        <w:rPr>
          <w:sz w:val="24"/>
          <w:szCs w:val="24"/>
        </w:rPr>
      </w:pPr>
      <w:bookmarkStart w:id="111" w:name="z343"/>
      <w:bookmarkEnd w:id="110"/>
      <w:r w:rsidRPr="00936C0E">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B04DA" w:rsidRPr="00936C0E" w:rsidRDefault="00DB04DA" w:rsidP="00DB04DA">
      <w:pPr>
        <w:jc w:val="both"/>
        <w:rPr>
          <w:sz w:val="24"/>
          <w:szCs w:val="24"/>
        </w:rPr>
      </w:pPr>
      <w:bookmarkStart w:id="112" w:name="z344"/>
      <w:bookmarkEnd w:id="111"/>
      <w:r w:rsidRPr="00936C0E">
        <w:rPr>
          <w:color w:val="000000"/>
          <w:sz w:val="24"/>
          <w:szCs w:val="24"/>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B04DA" w:rsidRPr="00936C0E" w:rsidRDefault="00DB04DA" w:rsidP="00DB04DA">
      <w:pPr>
        <w:jc w:val="both"/>
        <w:rPr>
          <w:sz w:val="24"/>
          <w:szCs w:val="24"/>
        </w:rPr>
      </w:pPr>
      <w:bookmarkStart w:id="113" w:name="z345"/>
      <w:bookmarkEnd w:id="112"/>
      <w:r w:rsidRPr="00936C0E">
        <w:rPr>
          <w:color w:val="000000"/>
          <w:sz w:val="24"/>
          <w:szCs w:val="24"/>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B04DA" w:rsidRPr="00936C0E" w:rsidRDefault="00DB04DA" w:rsidP="00DB04DA">
      <w:pPr>
        <w:jc w:val="both"/>
        <w:rPr>
          <w:sz w:val="24"/>
          <w:szCs w:val="24"/>
        </w:rPr>
      </w:pPr>
      <w:bookmarkStart w:id="114" w:name="z346"/>
      <w:bookmarkEnd w:id="113"/>
      <w:r w:rsidRPr="00936C0E">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DB04DA" w:rsidRPr="00936C0E" w:rsidRDefault="00DB04DA" w:rsidP="00DB04DA">
      <w:pPr>
        <w:jc w:val="both"/>
        <w:rPr>
          <w:sz w:val="24"/>
          <w:szCs w:val="24"/>
        </w:rPr>
      </w:pPr>
      <w:bookmarkStart w:id="115" w:name="z347"/>
      <w:bookmarkEnd w:id="114"/>
      <w:r w:rsidRPr="00936C0E">
        <w:rPr>
          <w:color w:val="000000"/>
          <w:sz w:val="24"/>
          <w:szCs w:val="24"/>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B04DA" w:rsidRPr="00936C0E" w:rsidRDefault="00DB04DA" w:rsidP="00DB04DA">
      <w:pPr>
        <w:jc w:val="both"/>
        <w:rPr>
          <w:sz w:val="24"/>
          <w:szCs w:val="24"/>
        </w:rPr>
      </w:pPr>
      <w:bookmarkStart w:id="116" w:name="z348"/>
      <w:bookmarkEnd w:id="115"/>
      <w:r w:rsidRPr="00936C0E">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16"/>
    <w:p w:rsidR="00120DEF" w:rsidRDefault="00120DEF" w:rsidP="00DB04DA">
      <w:pPr>
        <w:jc w:val="right"/>
      </w:pPr>
    </w:p>
    <w:sectPr w:rsidR="00120DEF" w:rsidSect="00DB04DA">
      <w:footerReference w:type="even" r:id="rId23"/>
      <w:footerReference w:type="default" r:id="rId24"/>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645" w:rsidRDefault="00DB3645">
      <w:r>
        <w:separator/>
      </w:r>
    </w:p>
  </w:endnote>
  <w:endnote w:type="continuationSeparator" w:id="0">
    <w:p w:rsidR="00DB3645" w:rsidRDefault="00DB3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645" w:rsidRDefault="00DB3645">
    <w:pPr>
      <w:pStyle w:val="af"/>
      <w:jc w:val="right"/>
    </w:pPr>
  </w:p>
  <w:p w:rsidR="00DB3645" w:rsidRDefault="00DB3645">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645" w:rsidRDefault="00DB3645"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DB3645" w:rsidRDefault="00DB3645"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645" w:rsidRDefault="00DB3645"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645" w:rsidRDefault="00DB3645">
      <w:r>
        <w:separator/>
      </w:r>
    </w:p>
  </w:footnote>
  <w:footnote w:type="continuationSeparator" w:id="0">
    <w:p w:rsidR="00DB3645" w:rsidRDefault="00DB3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645" w:rsidRDefault="00DB3645">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nsid w:val="195041D7"/>
    <w:multiLevelType w:val="hybridMultilevel"/>
    <w:tmpl w:val="34CC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6">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5">
    <w:nsid w:val="6A8C4F66"/>
    <w:multiLevelType w:val="hybridMultilevel"/>
    <w:tmpl w:val="3482E022"/>
    <w:lvl w:ilvl="0" w:tplc="62443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7">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8"/>
  </w:num>
  <w:num w:numId="2">
    <w:abstractNumId w:val="8"/>
  </w:num>
  <w:num w:numId="3">
    <w:abstractNumId w:val="16"/>
  </w:num>
  <w:num w:numId="4">
    <w:abstractNumId w:val="6"/>
  </w:num>
  <w:num w:numId="5">
    <w:abstractNumId w:val="10"/>
  </w:num>
  <w:num w:numId="6">
    <w:abstractNumId w:val="13"/>
  </w:num>
  <w:num w:numId="7">
    <w:abstractNumId w:val="14"/>
  </w:num>
  <w:num w:numId="8">
    <w:abstractNumId w:val="7"/>
  </w:num>
  <w:num w:numId="9">
    <w:abstractNumId w:val="11"/>
  </w:num>
  <w:num w:numId="10">
    <w:abstractNumId w:val="2"/>
  </w:num>
  <w:num w:numId="11">
    <w:abstractNumId w:val="3"/>
  </w:num>
  <w:num w:numId="12">
    <w:abstractNumId w:val="5"/>
  </w:num>
  <w:num w:numId="13">
    <w:abstractNumId w:val="17"/>
  </w:num>
  <w:num w:numId="14">
    <w:abstractNumId w:val="15"/>
  </w:num>
  <w:num w:numId="15">
    <w:abstractNumId w:val="4"/>
  </w:num>
  <w:num w:numId="16">
    <w:abstractNumId w:val="9"/>
  </w:num>
  <w:num w:numId="1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700C"/>
    <w:rsid w:val="0002517C"/>
    <w:rsid w:val="0005796E"/>
    <w:rsid w:val="00060A90"/>
    <w:rsid w:val="000B553E"/>
    <w:rsid w:val="000C02FD"/>
    <w:rsid w:val="000D2BBD"/>
    <w:rsid w:val="000D7F90"/>
    <w:rsid w:val="000E7B98"/>
    <w:rsid w:val="00106389"/>
    <w:rsid w:val="0012005D"/>
    <w:rsid w:val="00120DEF"/>
    <w:rsid w:val="0012406D"/>
    <w:rsid w:val="0013418D"/>
    <w:rsid w:val="00135AA2"/>
    <w:rsid w:val="00140952"/>
    <w:rsid w:val="00141AFD"/>
    <w:rsid w:val="0016058F"/>
    <w:rsid w:val="00187A26"/>
    <w:rsid w:val="00191723"/>
    <w:rsid w:val="00191BD0"/>
    <w:rsid w:val="00193FA9"/>
    <w:rsid w:val="001951D8"/>
    <w:rsid w:val="001A0539"/>
    <w:rsid w:val="001A2B2B"/>
    <w:rsid w:val="001A420E"/>
    <w:rsid w:val="001B7168"/>
    <w:rsid w:val="001C1A4F"/>
    <w:rsid w:val="001D1EF2"/>
    <w:rsid w:val="001D2B6C"/>
    <w:rsid w:val="001D5B15"/>
    <w:rsid w:val="001F125E"/>
    <w:rsid w:val="001F4866"/>
    <w:rsid w:val="00205527"/>
    <w:rsid w:val="0020784F"/>
    <w:rsid w:val="00214661"/>
    <w:rsid w:val="00225FB8"/>
    <w:rsid w:val="00235BB3"/>
    <w:rsid w:val="00243C60"/>
    <w:rsid w:val="002472BD"/>
    <w:rsid w:val="002619D9"/>
    <w:rsid w:val="002668F1"/>
    <w:rsid w:val="00271ED2"/>
    <w:rsid w:val="00272675"/>
    <w:rsid w:val="0027380E"/>
    <w:rsid w:val="00273ABC"/>
    <w:rsid w:val="002816E1"/>
    <w:rsid w:val="00284AB4"/>
    <w:rsid w:val="002A17C0"/>
    <w:rsid w:val="002B71BA"/>
    <w:rsid w:val="002C00EF"/>
    <w:rsid w:val="002C2654"/>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C6CA6"/>
    <w:rsid w:val="003D3546"/>
    <w:rsid w:val="003D6035"/>
    <w:rsid w:val="003E77B3"/>
    <w:rsid w:val="0040286B"/>
    <w:rsid w:val="0041283C"/>
    <w:rsid w:val="004216D9"/>
    <w:rsid w:val="0043510A"/>
    <w:rsid w:val="00440781"/>
    <w:rsid w:val="00460FAE"/>
    <w:rsid w:val="00470BE2"/>
    <w:rsid w:val="00490649"/>
    <w:rsid w:val="0049449F"/>
    <w:rsid w:val="004A74B1"/>
    <w:rsid w:val="004C57C0"/>
    <w:rsid w:val="004D1D0F"/>
    <w:rsid w:val="004D7AFA"/>
    <w:rsid w:val="004E50C8"/>
    <w:rsid w:val="004F01F4"/>
    <w:rsid w:val="005011FE"/>
    <w:rsid w:val="005510A5"/>
    <w:rsid w:val="005555F2"/>
    <w:rsid w:val="00556576"/>
    <w:rsid w:val="005813B7"/>
    <w:rsid w:val="00587E11"/>
    <w:rsid w:val="005A666A"/>
    <w:rsid w:val="005A6EAD"/>
    <w:rsid w:val="005B03B7"/>
    <w:rsid w:val="005B2FF6"/>
    <w:rsid w:val="005B4600"/>
    <w:rsid w:val="005C4BBB"/>
    <w:rsid w:val="005C6D82"/>
    <w:rsid w:val="005D3B08"/>
    <w:rsid w:val="005F4A05"/>
    <w:rsid w:val="0060017C"/>
    <w:rsid w:val="006042B7"/>
    <w:rsid w:val="00630A67"/>
    <w:rsid w:val="0063377A"/>
    <w:rsid w:val="00633D04"/>
    <w:rsid w:val="006409F3"/>
    <w:rsid w:val="006578DD"/>
    <w:rsid w:val="00675FCA"/>
    <w:rsid w:val="006914D2"/>
    <w:rsid w:val="00695E2E"/>
    <w:rsid w:val="00696C46"/>
    <w:rsid w:val="006A29EA"/>
    <w:rsid w:val="006A56CC"/>
    <w:rsid w:val="006A6D55"/>
    <w:rsid w:val="006C19CD"/>
    <w:rsid w:val="006D16E0"/>
    <w:rsid w:val="006D25D8"/>
    <w:rsid w:val="006D6713"/>
    <w:rsid w:val="00701FCA"/>
    <w:rsid w:val="00703786"/>
    <w:rsid w:val="007263C5"/>
    <w:rsid w:val="0074269E"/>
    <w:rsid w:val="00761B9D"/>
    <w:rsid w:val="007779AA"/>
    <w:rsid w:val="007808BD"/>
    <w:rsid w:val="00782D0A"/>
    <w:rsid w:val="00791FA3"/>
    <w:rsid w:val="00793810"/>
    <w:rsid w:val="007A0D86"/>
    <w:rsid w:val="007A3636"/>
    <w:rsid w:val="007B3B5B"/>
    <w:rsid w:val="007C2C4D"/>
    <w:rsid w:val="007E78E5"/>
    <w:rsid w:val="007F54A7"/>
    <w:rsid w:val="0080641E"/>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A21C4"/>
    <w:rsid w:val="008B15F7"/>
    <w:rsid w:val="008D47C5"/>
    <w:rsid w:val="008E2C71"/>
    <w:rsid w:val="008E4499"/>
    <w:rsid w:val="008F0CC0"/>
    <w:rsid w:val="008F2998"/>
    <w:rsid w:val="008F4724"/>
    <w:rsid w:val="008F4C46"/>
    <w:rsid w:val="008F74B1"/>
    <w:rsid w:val="0090168C"/>
    <w:rsid w:val="009053AB"/>
    <w:rsid w:val="00922A1A"/>
    <w:rsid w:val="0092728E"/>
    <w:rsid w:val="00942476"/>
    <w:rsid w:val="009446B2"/>
    <w:rsid w:val="0094513B"/>
    <w:rsid w:val="0094545E"/>
    <w:rsid w:val="009473D2"/>
    <w:rsid w:val="0095296D"/>
    <w:rsid w:val="009538E1"/>
    <w:rsid w:val="00961037"/>
    <w:rsid w:val="0098769A"/>
    <w:rsid w:val="009A7642"/>
    <w:rsid w:val="009B06BE"/>
    <w:rsid w:val="009B4E29"/>
    <w:rsid w:val="009D1171"/>
    <w:rsid w:val="009D41BF"/>
    <w:rsid w:val="009D5E79"/>
    <w:rsid w:val="009E6B61"/>
    <w:rsid w:val="009E731F"/>
    <w:rsid w:val="009F2AE7"/>
    <w:rsid w:val="009F4FCA"/>
    <w:rsid w:val="00A05036"/>
    <w:rsid w:val="00A1471C"/>
    <w:rsid w:val="00A160CA"/>
    <w:rsid w:val="00A74588"/>
    <w:rsid w:val="00A75187"/>
    <w:rsid w:val="00A810A0"/>
    <w:rsid w:val="00A81BE0"/>
    <w:rsid w:val="00A831A4"/>
    <w:rsid w:val="00A90934"/>
    <w:rsid w:val="00AB602F"/>
    <w:rsid w:val="00AC15DA"/>
    <w:rsid w:val="00AD1E88"/>
    <w:rsid w:val="00AD1FE1"/>
    <w:rsid w:val="00AD469F"/>
    <w:rsid w:val="00AE7AD0"/>
    <w:rsid w:val="00B012FC"/>
    <w:rsid w:val="00B33F5D"/>
    <w:rsid w:val="00B4637E"/>
    <w:rsid w:val="00B51B30"/>
    <w:rsid w:val="00B61CF8"/>
    <w:rsid w:val="00B877E8"/>
    <w:rsid w:val="00B87807"/>
    <w:rsid w:val="00B94ED8"/>
    <w:rsid w:val="00BC0851"/>
    <w:rsid w:val="00BC34D1"/>
    <w:rsid w:val="00BE7064"/>
    <w:rsid w:val="00BF77B0"/>
    <w:rsid w:val="00C04980"/>
    <w:rsid w:val="00C07BCF"/>
    <w:rsid w:val="00C12D02"/>
    <w:rsid w:val="00C23084"/>
    <w:rsid w:val="00C30AD5"/>
    <w:rsid w:val="00C3664F"/>
    <w:rsid w:val="00C37252"/>
    <w:rsid w:val="00C404E5"/>
    <w:rsid w:val="00C46617"/>
    <w:rsid w:val="00C7134A"/>
    <w:rsid w:val="00C9447D"/>
    <w:rsid w:val="00CA077D"/>
    <w:rsid w:val="00CB75AF"/>
    <w:rsid w:val="00CC6A67"/>
    <w:rsid w:val="00CD71BB"/>
    <w:rsid w:val="00CF2C46"/>
    <w:rsid w:val="00CF79ED"/>
    <w:rsid w:val="00D02464"/>
    <w:rsid w:val="00D304DE"/>
    <w:rsid w:val="00D3214B"/>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4841"/>
    <w:rsid w:val="00E43DF9"/>
    <w:rsid w:val="00E43DFC"/>
    <w:rsid w:val="00E46BC3"/>
    <w:rsid w:val="00E5072A"/>
    <w:rsid w:val="00E6545A"/>
    <w:rsid w:val="00E65A22"/>
    <w:rsid w:val="00E74DFC"/>
    <w:rsid w:val="00E926FC"/>
    <w:rsid w:val="00E97DE9"/>
    <w:rsid w:val="00EB4506"/>
    <w:rsid w:val="00EB47FA"/>
    <w:rsid w:val="00EB5C9F"/>
    <w:rsid w:val="00EC2252"/>
    <w:rsid w:val="00ED46DB"/>
    <w:rsid w:val="00ED780E"/>
    <w:rsid w:val="00F0670B"/>
    <w:rsid w:val="00F168CF"/>
    <w:rsid w:val="00F22F3F"/>
    <w:rsid w:val="00F7623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uiPriority w:val="99"/>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P210000037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dilet.zan.kz/rus/docs/Z1400000202" TargetMode="External"/><Relationship Id="rId17" Type="http://schemas.openxmlformats.org/officeDocument/2006/relationships/hyperlink" Target="https://adilet.zan.kz/rus/docs/P210000037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s://adilet.zan.kz/rus/docs/K2000000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P2100000375"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dilet.zan.kz/rus/docs/Z1400000202" TargetMode="External"/><Relationship Id="rId23" Type="http://schemas.openxmlformats.org/officeDocument/2006/relationships/footer" Target="footer2.xml"/><Relationship Id="rId10" Type="http://schemas.openxmlformats.org/officeDocument/2006/relationships/hyperlink" Target="https://adilet.zan.kz/rus/docs/P2100000375" TargetMode="External"/><Relationship Id="rId19" Type="http://schemas.openxmlformats.org/officeDocument/2006/relationships/hyperlink" Target="https://adilet.zan.kz/rus/docs/P2100000375"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E5B4A-C0D9-4A6F-865E-4470C1460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1590</TotalTime>
  <Pages>33</Pages>
  <Words>11782</Words>
  <Characters>67163</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195</cp:revision>
  <cp:lastPrinted>2022-01-18T04:09:00Z</cp:lastPrinted>
  <dcterms:created xsi:type="dcterms:W3CDTF">2020-01-09T04:48:00Z</dcterms:created>
  <dcterms:modified xsi:type="dcterms:W3CDTF">2022-01-18T04:11:00Z</dcterms:modified>
</cp:coreProperties>
</file>