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F24F40">
        <w:rPr>
          <w:rFonts w:ascii="Times New Roman" w:hAnsi="Times New Roman" w:cs="Times New Roman"/>
          <w:b/>
          <w:lang w:val="kk-KZ"/>
        </w:rPr>
        <w:t>0</w:t>
      </w:r>
      <w:r w:rsidR="00515B8A">
        <w:rPr>
          <w:rFonts w:ascii="Times New Roman" w:hAnsi="Times New Roman" w:cs="Times New Roman"/>
          <w:b/>
          <w:lang w:val="kk-KZ"/>
        </w:rPr>
        <w:t>5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515B8A" w:rsidRPr="00BE35F6">
              <w:rPr>
                <w:rFonts w:ascii="Times New Roman" w:hAnsi="Times New Roman" w:cs="Times New Roman"/>
              </w:rPr>
              <w:t>Закуп</w:t>
            </w:r>
            <w:r w:rsidR="00515B8A">
              <w:rPr>
                <w:rFonts w:ascii="Times New Roman" w:hAnsi="Times New Roman" w:cs="Times New Roman"/>
                <w:lang w:val="kk-KZ"/>
              </w:rPr>
              <w:t>а</w:t>
            </w:r>
            <w:r w:rsidR="00515B8A"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 w:rsidR="00515B8A" w:rsidRPr="00E65BFF">
              <w:rPr>
                <w:rFonts w:ascii="Times New Roman" w:hAnsi="Times New Roman" w:cs="Times New Roman"/>
              </w:rPr>
              <w:t xml:space="preserve">для анализатора Gem Premier 3000 </w:t>
            </w:r>
            <w:r w:rsidR="00515B8A" w:rsidRPr="00740B42">
              <w:rPr>
                <w:rFonts w:ascii="Times New Roman" w:hAnsi="Times New Roman" w:cs="Times New Roman"/>
              </w:rPr>
              <w:t xml:space="preserve"> </w:t>
            </w:r>
            <w:r w:rsidR="00515B8A">
              <w:rPr>
                <w:rFonts w:ascii="Times New Roman" w:hAnsi="Times New Roman" w:cs="Times New Roman"/>
              </w:rPr>
              <w:t>(закрытый тип)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:rsidR="006E7ABC" w:rsidRPr="00913755" w:rsidRDefault="00515B8A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525125</w:t>
            </w:r>
            <w:r w:rsidR="008229FE" w:rsidRPr="008229FE">
              <w:rPr>
                <w:rFonts w:ascii="Times New Roman" w:hAnsi="Times New Roman" w:cs="Times New Roman"/>
              </w:rPr>
              <w:t xml:space="preserve"> </w:t>
            </w:r>
            <w:r w:rsidR="004170FF" w:rsidRPr="004170FF">
              <w:rPr>
                <w:rFonts w:ascii="Times New Roman" w:hAnsi="Times New Roman" w:cs="Times New Roman"/>
              </w:rPr>
              <w:t>(</w:t>
            </w:r>
            <w:r w:rsidRPr="00515B8A">
              <w:rPr>
                <w:rFonts w:ascii="Times New Roman" w:hAnsi="Times New Roman" w:cs="Times New Roman"/>
              </w:rPr>
              <w:t>пятьсот двадцать пять тысяч сто двадцать пять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515B8A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515B8A" w:rsidRPr="00E65BFF">
              <w:rPr>
                <w:rFonts w:ascii="Times New Roman" w:hAnsi="Times New Roman" w:cs="Times New Roman"/>
              </w:rPr>
              <w:t xml:space="preserve">для анализатора Gem Premier 3000 </w:t>
            </w:r>
            <w:r w:rsidR="00515B8A">
              <w:rPr>
                <w:rFonts w:ascii="Times New Roman" w:hAnsi="Times New Roman" w:cs="Times New Roman"/>
              </w:rPr>
              <w:t>(закрытый тип)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515B8A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302CC">
              <w:rPr>
                <w:rFonts w:ascii="Times New Roman" w:hAnsi="Times New Roman" w:cs="Times New Roman"/>
                <w:lang w:val="kk-KZ"/>
              </w:rPr>
              <w:t>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D61736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="00515B8A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D61736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  <w:r w:rsidR="00515B8A">
              <w:rPr>
                <w:rFonts w:ascii="Times New Roman" w:hAnsi="Times New Roman" w:cs="Times New Roman"/>
                <w:lang w:val="kk-KZ"/>
              </w:rPr>
              <w:t>1</w:t>
            </w:r>
            <w:r w:rsidR="003B55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76D4F">
              <w:rPr>
                <w:rFonts w:ascii="Times New Roman" w:hAnsi="Times New Roman" w:cs="Times New Roman"/>
              </w:rPr>
              <w:t>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72892" w:rsidRPr="00572892" w:rsidTr="00572892">
        <w:trPr>
          <w:trHeight w:val="838"/>
          <w:jc w:val="center"/>
        </w:trPr>
        <w:tc>
          <w:tcPr>
            <w:tcW w:w="928" w:type="dxa"/>
            <w:vAlign w:val="center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598" w:type="dxa"/>
          </w:tcPr>
          <w:p w:rsidR="00572892" w:rsidRPr="00A0187F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Набор гепариновых капилляров с крышечками, стержнями и магнитом, 170 мкл, 200 шт/уп. </w:t>
            </w:r>
          </w:p>
        </w:tc>
        <w:tc>
          <w:tcPr>
            <w:tcW w:w="4819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Набор гепариновых капилляров в комплекте: 2 уп. Капилляр по 100 шт. в каждой (объём 170 мкл.), 2 уп. Крышечек для закрытия капилляра, 1 уп. (200 шт.) Металлических стрежней для перемешивания образца внутри капилляра, магнит для фиксации металлических стержней.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Для Анализатора газов крови GEM PREMIER 3000</w:t>
            </w:r>
          </w:p>
        </w:tc>
        <w:tc>
          <w:tcPr>
            <w:tcW w:w="2126" w:type="dxa"/>
            <w:vAlign w:val="center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упак</w:t>
            </w:r>
          </w:p>
        </w:tc>
        <w:tc>
          <w:tcPr>
            <w:tcW w:w="1276" w:type="dxa"/>
            <w:vAlign w:val="center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63 086,00</w:t>
            </w:r>
          </w:p>
        </w:tc>
        <w:tc>
          <w:tcPr>
            <w:tcW w:w="1793" w:type="dxa"/>
            <w:vAlign w:val="center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63 086,00</w:t>
            </w:r>
          </w:p>
        </w:tc>
      </w:tr>
      <w:tr w:rsidR="00572892" w:rsidRPr="00572892" w:rsidTr="00515B8A">
        <w:trPr>
          <w:trHeight w:val="2348"/>
          <w:jc w:val="center"/>
        </w:trPr>
        <w:tc>
          <w:tcPr>
            <w:tcW w:w="928" w:type="dxa"/>
            <w:vAlign w:val="center"/>
          </w:tcPr>
          <w:p w:rsidR="00572892" w:rsidRPr="00572892" w:rsidRDefault="00A0187F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598" w:type="dxa"/>
          </w:tcPr>
          <w:p w:rsidR="00572892" w:rsidRPr="00A0187F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Реагент контроля качества (Изделие для утверждения калибровки) </w:t>
            </w:r>
          </w:p>
        </w:tc>
        <w:tc>
          <w:tcPr>
            <w:tcW w:w="4819" w:type="dxa"/>
          </w:tcPr>
          <w:p w:rsidR="00572892" w:rsidRPr="00515B8A" w:rsidRDefault="00572892" w:rsidP="00515B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187F">
              <w:rPr>
                <w:rFonts w:ascii="Times New Roman" w:hAnsi="Times New Roman" w:cs="Times New Roman"/>
                <w:color w:val="000000"/>
              </w:rPr>
              <w:t xml:space="preserve">Реагенты контроля качества: для проведения калибровки. Упаковка содержит 4 уровня контроля по 5 ампул каждого.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CVP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 1-2 - для проведения калибровки по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pH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pO</w:t>
            </w:r>
            <w:r w:rsidRPr="00A0187F">
              <w:rPr>
                <w:rFonts w:ascii="Times New Roman" w:hAnsi="Times New Roman" w:cs="Times New Roman"/>
                <w:color w:val="000000"/>
              </w:rPr>
              <w:t>2/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pCO</w:t>
            </w:r>
            <w:r w:rsidRPr="00A0187F">
              <w:rPr>
                <w:rFonts w:ascii="Times New Roman" w:hAnsi="Times New Roman" w:cs="Times New Roman"/>
                <w:color w:val="000000"/>
              </w:rPr>
              <w:t>2/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Na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Pr="00A0187F">
              <w:rPr>
                <w:rFonts w:ascii="Times New Roman" w:hAnsi="Times New Roman" w:cs="Times New Roman"/>
                <w:color w:val="000000"/>
              </w:rPr>
              <w:t>/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Ca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CVP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3-4 для проведения калибровки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Hct</w:t>
            </w:r>
            <w:r w:rsidRPr="00515B8A">
              <w:rPr>
                <w:rFonts w:ascii="Times New Roman" w:hAnsi="Times New Roman" w:cs="Times New Roman"/>
                <w:color w:val="000000"/>
              </w:rPr>
              <w:t>. 4 уровня – 20  ампул в упаковке</w:t>
            </w:r>
            <w:r w:rsidR="00515B8A">
              <w:rPr>
                <w:rFonts w:ascii="Times New Roman" w:hAnsi="Times New Roman" w:cs="Times New Roman"/>
                <w:color w:val="000000"/>
                <w:lang w:val="kk-KZ"/>
              </w:rPr>
              <w:t>. Д</w:t>
            </w:r>
            <w:r w:rsidR="00515B8A" w:rsidRPr="00515B8A">
              <w:rPr>
                <w:rFonts w:ascii="Times New Roman" w:hAnsi="Times New Roman" w:cs="Times New Roman"/>
                <w:color w:val="000000"/>
              </w:rPr>
              <w:t xml:space="preserve">ля Анализатора газов крови </w:t>
            </w:r>
            <w:r w:rsidR="00515B8A" w:rsidRPr="00572892">
              <w:rPr>
                <w:rFonts w:ascii="Times New Roman" w:hAnsi="Times New Roman" w:cs="Times New Roman"/>
                <w:color w:val="000000"/>
                <w:lang w:val="en-US"/>
              </w:rPr>
              <w:t>GEM</w:t>
            </w:r>
            <w:r w:rsidR="00515B8A" w:rsidRPr="00515B8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15B8A" w:rsidRPr="00572892">
              <w:rPr>
                <w:rFonts w:ascii="Times New Roman" w:hAnsi="Times New Roman" w:cs="Times New Roman"/>
                <w:color w:val="000000"/>
                <w:lang w:val="en-US"/>
              </w:rPr>
              <w:t>PREMIER</w:t>
            </w:r>
            <w:r w:rsidR="00515B8A" w:rsidRPr="00515B8A">
              <w:rPr>
                <w:rFonts w:ascii="Times New Roman" w:hAnsi="Times New Roman" w:cs="Times New Roman"/>
                <w:color w:val="000000"/>
              </w:rPr>
              <w:t xml:space="preserve"> 3000</w:t>
            </w:r>
          </w:p>
        </w:tc>
        <w:tc>
          <w:tcPr>
            <w:tcW w:w="2126" w:type="dxa"/>
            <w:vAlign w:val="center"/>
          </w:tcPr>
          <w:p w:rsidR="00572892" w:rsidRPr="00515B8A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:rsidR="00572892" w:rsidRPr="00515B8A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572892" w:rsidRPr="00515B8A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>126 957,00</w:t>
            </w:r>
          </w:p>
        </w:tc>
        <w:tc>
          <w:tcPr>
            <w:tcW w:w="1793" w:type="dxa"/>
            <w:vAlign w:val="center"/>
          </w:tcPr>
          <w:p w:rsidR="00572892" w:rsidRPr="00515B8A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>253 914,00</w:t>
            </w:r>
          </w:p>
        </w:tc>
      </w:tr>
      <w:tr w:rsidR="00572892" w:rsidRPr="00572892" w:rsidTr="004E7FF3">
        <w:trPr>
          <w:trHeight w:val="838"/>
          <w:jc w:val="center"/>
        </w:trPr>
        <w:tc>
          <w:tcPr>
            <w:tcW w:w="928" w:type="dxa"/>
            <w:vAlign w:val="center"/>
          </w:tcPr>
          <w:p w:rsidR="00572892" w:rsidRPr="00A0187F" w:rsidRDefault="00A0187F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2598" w:type="dxa"/>
          </w:tcPr>
          <w:p w:rsidR="00572892" w:rsidRPr="00515B8A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 xml:space="preserve">Бумага для принтера </w:t>
            </w:r>
          </w:p>
        </w:tc>
        <w:tc>
          <w:tcPr>
            <w:tcW w:w="4819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5B8A">
              <w:rPr>
                <w:rFonts w:ascii="Times New Roman" w:hAnsi="Times New Roman" w:cs="Times New Roman"/>
                <w:color w:val="000000"/>
              </w:rPr>
              <w:t xml:space="preserve">Бумага для встроенного термопринтера для Анализатора газов крови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GEM</w:t>
            </w:r>
            <w:r w:rsidRPr="00515B8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PREMIER</w:t>
            </w:r>
            <w:r w:rsidRPr="00A0187F">
              <w:rPr>
                <w:rFonts w:ascii="Times New Roman" w:hAnsi="Times New Roman" w:cs="Times New Roman"/>
                <w:color w:val="000000"/>
              </w:rPr>
              <w:t xml:space="preserve"> 3000, ширина 56 мм. </w:t>
            </w: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Упаковка 5 шт.</w:t>
            </w:r>
          </w:p>
        </w:tc>
        <w:tc>
          <w:tcPr>
            <w:tcW w:w="2126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упак</w:t>
            </w:r>
          </w:p>
        </w:tc>
        <w:tc>
          <w:tcPr>
            <w:tcW w:w="1276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76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41 625,00</w:t>
            </w:r>
          </w:p>
        </w:tc>
        <w:tc>
          <w:tcPr>
            <w:tcW w:w="1793" w:type="dxa"/>
          </w:tcPr>
          <w:p w:rsidR="00572892" w:rsidRPr="00572892" w:rsidRDefault="00572892" w:rsidP="0057289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72892">
              <w:rPr>
                <w:rFonts w:ascii="Times New Roman" w:hAnsi="Times New Roman" w:cs="Times New Roman"/>
                <w:color w:val="000000"/>
                <w:lang w:val="en-US"/>
              </w:rPr>
              <w:t>208 125,00</w:t>
            </w:r>
          </w:p>
        </w:tc>
      </w:tr>
      <w:tr w:rsidR="00D11182" w:rsidRPr="007F791E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:rsidR="00D11182" w:rsidRPr="0025126F" w:rsidRDefault="00D11182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:rsidR="00D11182" w:rsidRPr="00E54437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D11182" w:rsidRPr="007F791E" w:rsidRDefault="00D11182" w:rsidP="00D1118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:rsidR="00D11182" w:rsidRPr="00515B8A" w:rsidRDefault="00515B8A" w:rsidP="00D1118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525125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Кузикеева М.А.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96</cp:revision>
  <cp:lastPrinted>2023-01-23T03:12:00Z</cp:lastPrinted>
  <dcterms:created xsi:type="dcterms:W3CDTF">2022-02-09T08:06:00Z</dcterms:created>
  <dcterms:modified xsi:type="dcterms:W3CDTF">2023-01-23T09:20:00Z</dcterms:modified>
</cp:coreProperties>
</file>