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6C732E" w:rsidRPr="001F07B3" w:rsidRDefault="001F07B3" w:rsidP="001F07B3">
      <w:pPr>
        <w:spacing w:after="0"/>
        <w:jc w:val="right"/>
        <w:rPr>
          <w:b/>
        </w:rPr>
      </w:pPr>
      <w:r w:rsidRPr="001F07B3">
        <w:rPr>
          <w:b/>
        </w:rPr>
        <w:t>Приложение №1</w:t>
      </w:r>
    </w:p>
    <w:p w:rsidR="001F07B3" w:rsidRDefault="00230BF1" w:rsidP="001F07B3">
      <w:pPr>
        <w:spacing w:after="0"/>
        <w:jc w:val="right"/>
        <w:rPr>
          <w:b/>
        </w:rPr>
      </w:pPr>
      <w:r>
        <w:rPr>
          <w:b/>
        </w:rPr>
        <w:t>о</w:t>
      </w:r>
      <w:r w:rsidR="001F07B3" w:rsidRPr="001F07B3">
        <w:rPr>
          <w:b/>
        </w:rPr>
        <w:t xml:space="preserve">т </w:t>
      </w:r>
      <w:r>
        <w:rPr>
          <w:b/>
          <w:lang w:val="kk-KZ"/>
        </w:rPr>
        <w:t>23 февраля</w:t>
      </w:r>
      <w:r w:rsidR="001F07B3" w:rsidRPr="001F07B3">
        <w:rPr>
          <w:b/>
        </w:rPr>
        <w:t xml:space="preserve">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708"/>
        <w:gridCol w:w="1276"/>
        <w:gridCol w:w="1418"/>
        <w:gridCol w:w="1419"/>
      </w:tblGrid>
      <w:tr w:rsidR="001F07B3" w:rsidRPr="00D464AC" w:rsidTr="00D464AC">
        <w:tc>
          <w:tcPr>
            <w:tcW w:w="534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3118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851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419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DB588B" w:rsidRPr="00D464AC" w:rsidTr="006217F3">
        <w:tc>
          <w:tcPr>
            <w:tcW w:w="534" w:type="dxa"/>
            <w:vAlign w:val="center"/>
          </w:tcPr>
          <w:p w:rsidR="00DB588B" w:rsidRPr="00D464AC" w:rsidRDefault="00DB588B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118" w:type="dxa"/>
            <w:vAlign w:val="bottom"/>
          </w:tcPr>
          <w:p w:rsidR="00DB588B" w:rsidRPr="00623D9D" w:rsidRDefault="00DB588B" w:rsidP="00DB58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Кассеты </w:t>
            </w:r>
            <w:proofErr w:type="spellStart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полиспецифические</w:t>
            </w:r>
            <w:proofErr w:type="spellEnd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содержащие античеловеческий иммуноглобулин   (100 </w:t>
            </w:r>
            <w:proofErr w:type="spellStart"/>
            <w:proofErr w:type="gramStart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рассчитаны на 200 проб для скрининга антител</w:t>
            </w:r>
          </w:p>
        </w:tc>
        <w:tc>
          <w:tcPr>
            <w:tcW w:w="851" w:type="dxa"/>
            <w:vAlign w:val="center"/>
          </w:tcPr>
          <w:p w:rsidR="00DB588B" w:rsidRPr="00623D9D" w:rsidRDefault="00DB588B" w:rsidP="00DB58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:rsidR="00DB588B" w:rsidRPr="00623D9D" w:rsidRDefault="00DB588B" w:rsidP="00DB58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B588B" w:rsidRPr="00623D9D" w:rsidRDefault="00DB588B" w:rsidP="006652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34</w:t>
            </w:r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418" w:type="dxa"/>
            <w:vMerge w:val="restart"/>
          </w:tcPr>
          <w:p w:rsidR="00DB588B" w:rsidRPr="00D464AC" w:rsidRDefault="00DB588B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419" w:type="dxa"/>
            <w:vMerge w:val="restart"/>
          </w:tcPr>
          <w:p w:rsidR="00DB588B" w:rsidRPr="00D464AC" w:rsidRDefault="00DB588B" w:rsidP="0000106C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proofErr w:type="gramStart"/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В</w:t>
            </w:r>
            <w:proofErr w:type="gramEnd"/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proofErr w:type="gramStart"/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течений</w:t>
            </w:r>
            <w:proofErr w:type="gramEnd"/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00106C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календарных дней со дня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00106C">
              <w:rPr>
                <w:rFonts w:ascii="Times New Roman" w:eastAsia="Times New Roman" w:hAnsi="Times New Roman" w:cs="Times New Roman"/>
                <w:lang w:eastAsia="x-none"/>
              </w:rPr>
              <w:t>устной заявки заказчика</w:t>
            </w:r>
            <w:bookmarkStart w:id="0" w:name="_GoBack"/>
            <w:bookmarkEnd w:id="0"/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 xml:space="preserve"> до 31.12.2017 г.</w:t>
            </w:r>
          </w:p>
        </w:tc>
      </w:tr>
      <w:tr w:rsidR="00DB588B" w:rsidRPr="00D464AC" w:rsidTr="006217F3">
        <w:tc>
          <w:tcPr>
            <w:tcW w:w="534" w:type="dxa"/>
            <w:vAlign w:val="center"/>
          </w:tcPr>
          <w:p w:rsidR="00DB588B" w:rsidRPr="00D464AC" w:rsidRDefault="00DB588B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118" w:type="dxa"/>
            <w:vAlign w:val="bottom"/>
          </w:tcPr>
          <w:p w:rsidR="00DB588B" w:rsidRPr="00623D9D" w:rsidRDefault="00DB588B" w:rsidP="00DB58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Стандартные эритроциты для поиска антител, </w:t>
            </w:r>
            <w:proofErr w:type="spellStart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Surgiscreen</w:t>
            </w:r>
            <w:proofErr w:type="spellEnd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3х10 </w:t>
            </w:r>
            <w:proofErr w:type="spellStart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рассчитаны на 200 проб</w:t>
            </w:r>
          </w:p>
        </w:tc>
        <w:tc>
          <w:tcPr>
            <w:tcW w:w="851" w:type="dxa"/>
            <w:vAlign w:val="center"/>
          </w:tcPr>
          <w:p w:rsidR="00DB588B" w:rsidRPr="00623D9D" w:rsidRDefault="00DB588B" w:rsidP="00DB58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:rsidR="00DB588B" w:rsidRPr="00A550F5" w:rsidRDefault="00DB588B" w:rsidP="00DB58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DB588B" w:rsidRPr="00623D9D" w:rsidRDefault="00DB588B" w:rsidP="006652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000</w:t>
            </w:r>
          </w:p>
        </w:tc>
        <w:tc>
          <w:tcPr>
            <w:tcW w:w="1418" w:type="dxa"/>
            <w:vMerge/>
          </w:tcPr>
          <w:p w:rsidR="00DB588B" w:rsidRPr="00D464AC" w:rsidRDefault="00DB588B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B588B" w:rsidRPr="00D464AC" w:rsidRDefault="00DB588B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DB588B" w:rsidRPr="00D464AC" w:rsidTr="00DB588B">
        <w:trPr>
          <w:trHeight w:val="352"/>
        </w:trPr>
        <w:tc>
          <w:tcPr>
            <w:tcW w:w="534" w:type="dxa"/>
            <w:vAlign w:val="center"/>
          </w:tcPr>
          <w:p w:rsidR="00DB588B" w:rsidRPr="00D464AC" w:rsidRDefault="00DB588B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118" w:type="dxa"/>
            <w:vAlign w:val="bottom"/>
          </w:tcPr>
          <w:p w:rsidR="00DB588B" w:rsidRPr="00623D9D" w:rsidRDefault="00DB588B" w:rsidP="00DB58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слабой ионной силы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Blis</w:t>
            </w:r>
            <w:proofErr w:type="spellEnd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(3 x 10ml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DB588B" w:rsidRPr="00623D9D" w:rsidRDefault="00DB588B" w:rsidP="00DB58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:rsidR="00DB588B" w:rsidRPr="00623D9D" w:rsidRDefault="00DB588B" w:rsidP="00DB58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B588B" w:rsidRPr="00623D9D" w:rsidRDefault="00DB588B" w:rsidP="006652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</w:t>
            </w:r>
          </w:p>
        </w:tc>
        <w:tc>
          <w:tcPr>
            <w:tcW w:w="1418" w:type="dxa"/>
            <w:vMerge/>
          </w:tcPr>
          <w:p w:rsidR="00DB588B" w:rsidRPr="00D464AC" w:rsidRDefault="00DB588B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DB588B" w:rsidRPr="00D464AC" w:rsidRDefault="00DB588B" w:rsidP="00EC3C01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1F07B3" w:rsidRDefault="001F07B3" w:rsidP="001F07B3">
      <w:pPr>
        <w:spacing w:after="0"/>
        <w:jc w:val="right"/>
        <w:rPr>
          <w:b/>
        </w:rPr>
      </w:pPr>
    </w:p>
    <w:sectPr w:rsidR="001F07B3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7688F"/>
    <w:rsid w:val="001132FB"/>
    <w:rsid w:val="001F07B3"/>
    <w:rsid w:val="001F572B"/>
    <w:rsid w:val="00230BF1"/>
    <w:rsid w:val="00265EEF"/>
    <w:rsid w:val="00272F09"/>
    <w:rsid w:val="00347202"/>
    <w:rsid w:val="00464011"/>
    <w:rsid w:val="00651975"/>
    <w:rsid w:val="006A119F"/>
    <w:rsid w:val="006C732E"/>
    <w:rsid w:val="0079310B"/>
    <w:rsid w:val="0091734D"/>
    <w:rsid w:val="0092637C"/>
    <w:rsid w:val="009B33DC"/>
    <w:rsid w:val="00AC6EF4"/>
    <w:rsid w:val="00C663B5"/>
    <w:rsid w:val="00D464AC"/>
    <w:rsid w:val="00DB588B"/>
    <w:rsid w:val="00E56581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2017-01-18T10:34:00Z</dcterms:created>
  <dcterms:modified xsi:type="dcterms:W3CDTF">2017-02-22T09:06:00Z</dcterms:modified>
</cp:coreProperties>
</file>