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97B50">
        <w:rPr>
          <w:rFonts w:ascii="Times New Roman" w:hAnsi="Times New Roman" w:cs="Times New Roman"/>
          <w:b/>
        </w:rPr>
        <w:t>2</w:t>
      </w:r>
      <w:r w:rsidR="00B072A9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266D7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EE37C8" w:rsidP="00EE37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3 022 680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EE37C8">
              <w:rPr>
                <w:rFonts w:ascii="Times New Roman" w:hAnsi="Times New Roman" w:cs="Times New Roman"/>
                <w:color w:val="000000"/>
              </w:rPr>
              <w:t>Три миллиона двадцать две тысячи шестьсот восемьдесят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EE37C8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EE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 </w:t>
            </w:r>
            <w:r w:rsidR="00EE37C8">
              <w:rPr>
                <w:rFonts w:ascii="Times New Roman" w:hAnsi="Times New Roman" w:cs="Times New Roman"/>
              </w:rPr>
              <w:t>медицинских изделий для отделени</w:t>
            </w:r>
            <w:r w:rsidR="006266D7">
              <w:rPr>
                <w:rFonts w:ascii="Times New Roman" w:hAnsi="Times New Roman" w:cs="Times New Roman"/>
              </w:rPr>
              <w:t>я</w:t>
            </w:r>
            <w:r w:rsidR="00EE37C8">
              <w:rPr>
                <w:rFonts w:ascii="Times New Roman" w:hAnsi="Times New Roman" w:cs="Times New Roman"/>
              </w:rPr>
              <w:t xml:space="preserve"> хирургии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257C9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4089">
              <w:rPr>
                <w:rFonts w:ascii="Times New Roman" w:hAnsi="Times New Roman" w:cs="Times New Roman"/>
              </w:rPr>
              <w:t>9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257C9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40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257C9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40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2552"/>
        <w:gridCol w:w="1275"/>
        <w:gridCol w:w="851"/>
        <w:gridCol w:w="992"/>
        <w:gridCol w:w="1418"/>
      </w:tblGrid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850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2" w:type="dxa"/>
            <w:vAlign w:val="center"/>
          </w:tcPr>
          <w:p w:rsidR="00B024E6" w:rsidRPr="003019E7" w:rsidRDefault="0085439E" w:rsidP="0085439E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019E7">
              <w:rPr>
                <w:b/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1275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19E7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3019E7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  <w:vAlign w:val="center"/>
          </w:tcPr>
          <w:p w:rsidR="00B024E6" w:rsidRPr="003019E7" w:rsidRDefault="00B024E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Дренаж </w:t>
            </w:r>
            <w:proofErr w:type="spell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Кэра</w:t>
            </w:r>
            <w:proofErr w:type="spellEnd"/>
          </w:p>
        </w:tc>
        <w:tc>
          <w:tcPr>
            <w:tcW w:w="2552" w:type="dxa"/>
            <w:vAlign w:val="center"/>
          </w:tcPr>
          <w:p w:rsidR="00B024E6" w:rsidRPr="003019E7" w:rsidRDefault="00002C8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Предназначены для оказания медицинской помощи ограниченному контингенту пациентов при особо тяжелой патологии, используется для расширения протоков при опухолевых изменениях или послеоперационных </w:t>
            </w:r>
            <w:proofErr w:type="gram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сужений</w:t>
            </w:r>
            <w:proofErr w:type="gram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для удаления отложений во время проведения 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пераций повышенной сложности. </w:t>
            </w:r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Трубки имеют Т-образную конфигурацию и </w:t>
            </w:r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</w:t>
            </w:r>
            <w:proofErr w:type="spell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0,8 мкм. Поверхность трубок без посторонних включений, вмятин, пор и трещин.  </w:t>
            </w:r>
          </w:p>
        </w:tc>
        <w:tc>
          <w:tcPr>
            <w:tcW w:w="1275" w:type="dxa"/>
            <w:vAlign w:val="center"/>
          </w:tcPr>
          <w:p w:rsidR="00B024E6" w:rsidRPr="003019E7" w:rsidRDefault="009D2285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27 500</w:t>
            </w:r>
          </w:p>
        </w:tc>
        <w:tc>
          <w:tcPr>
            <w:tcW w:w="851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24E6" w:rsidRPr="003019E7" w:rsidRDefault="00EE37C8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550 000</w:t>
            </w:r>
          </w:p>
        </w:tc>
      </w:tr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50" w:type="dxa"/>
            <w:vAlign w:val="center"/>
          </w:tcPr>
          <w:p w:rsidR="00B024E6" w:rsidRPr="003019E7" w:rsidRDefault="00B024E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</w:t>
            </w:r>
            <w:proofErr w:type="spell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Шалькова</w:t>
            </w:r>
            <w:proofErr w:type="spellEnd"/>
          </w:p>
        </w:tc>
        <w:tc>
          <w:tcPr>
            <w:tcW w:w="2552" w:type="dxa"/>
            <w:vAlign w:val="center"/>
          </w:tcPr>
          <w:p w:rsidR="00B024E6" w:rsidRPr="003019E7" w:rsidRDefault="00002C8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</w:t>
            </w:r>
            <w:proofErr w:type="spell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0,8 мкм. Поверхность трубок без посторонних включений, вмятин, пор и трещин. Имеются на определенных участках отверстия и наконечник в виде оливы. Трубки должны быть прозрачными или полупрозрачными. Длина 3000 мм с наконечником в виде оливы, позволяющей использовать зонд без </w:t>
            </w:r>
            <w:proofErr w:type="spell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направителя</w:t>
            </w:r>
            <w:proofErr w:type="spell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25 отверстий, расположенные по спирали, с уплотнительными кольцами.</w:t>
            </w:r>
            <w:proofErr w:type="gram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Первое отверстие на расстоянии 60 мм от наконечника, следующее - через 60 мм. Размеры: при диаметре зонда 8 мм размер отверстия 3,5*7 мм, при диаметре 10 мм - размер отверстия 4*8 мм</w:t>
            </w:r>
            <w:r w:rsidR="00B024E6"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B024E6" w:rsidRPr="003019E7" w:rsidRDefault="00002C86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26 800</w:t>
            </w:r>
          </w:p>
        </w:tc>
        <w:tc>
          <w:tcPr>
            <w:tcW w:w="851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24E6" w:rsidRPr="003019E7" w:rsidRDefault="00EE37C8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536 000</w:t>
            </w:r>
          </w:p>
        </w:tc>
      </w:tr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vAlign w:val="center"/>
          </w:tcPr>
          <w:p w:rsidR="00B024E6" w:rsidRPr="003019E7" w:rsidRDefault="00B024E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Блэкмора</w:t>
            </w:r>
          </w:p>
        </w:tc>
        <w:tc>
          <w:tcPr>
            <w:tcW w:w="2552" w:type="dxa"/>
            <w:vAlign w:val="center"/>
          </w:tcPr>
          <w:p w:rsidR="00B024E6" w:rsidRPr="003019E7" w:rsidRDefault="00B024E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силиконовый для остановки кровотечения из вен пищевода (по типу Блэкмора) предназначен для лечения больных с кровотечением из </w:t>
            </w:r>
            <w:proofErr w:type="spell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варикозно</w:t>
            </w:r>
            <w:proofErr w:type="spellEnd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расширенных вен при портальной </w:t>
            </w: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гипертензии в хирургических отделениях клиник и больниц. Зонд выполнен в виде гладкой трехканальной трубки, </w:t>
            </w:r>
            <w:proofErr w:type="spell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ишеющей</w:t>
            </w:r>
            <w:proofErr w:type="spellEnd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одного конца наконечник и два фиксировано раздувающихся баллона, а с другого конца – узел разведения каналов зондов. </w:t>
            </w:r>
            <w:proofErr w:type="gram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</w:t>
            </w:r>
            <w:proofErr w:type="gramEnd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∅</m:t>
              </m:r>
            </m:oMath>
            <w:r w:rsid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трубчатого элемента</w:t>
            </w: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Длина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∅</m:t>
              </m:r>
            </m:oMath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баллона в раздутом состоянии</w:t>
            </w:r>
          </w:p>
          <w:p w:rsidR="00B024E6" w:rsidRPr="003019E7" w:rsidRDefault="00B024E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ЗСКП 18-16 мм 1000 мм не менее 30 мм</w:t>
            </w:r>
          </w:p>
        </w:tc>
        <w:tc>
          <w:tcPr>
            <w:tcW w:w="1275" w:type="dxa"/>
            <w:vAlign w:val="center"/>
          </w:tcPr>
          <w:p w:rsidR="00B024E6" w:rsidRPr="003019E7" w:rsidRDefault="00002C86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28 900</w:t>
            </w:r>
          </w:p>
        </w:tc>
        <w:tc>
          <w:tcPr>
            <w:tcW w:w="851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24E6" w:rsidRPr="003019E7" w:rsidRDefault="00EE37C8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289 000</w:t>
            </w:r>
          </w:p>
        </w:tc>
      </w:tr>
      <w:tr w:rsidR="0085439E" w:rsidRPr="003019E7" w:rsidTr="00B024E6">
        <w:tc>
          <w:tcPr>
            <w:tcW w:w="668" w:type="dxa"/>
            <w:vAlign w:val="center"/>
          </w:tcPr>
          <w:p w:rsidR="0085439E" w:rsidRPr="003019E7" w:rsidRDefault="0085439E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50" w:type="dxa"/>
            <w:vAlign w:val="center"/>
          </w:tcPr>
          <w:p w:rsidR="0085439E" w:rsidRPr="003019E7" w:rsidRDefault="0085439E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стерильный операционный одноразовый для </w:t>
            </w:r>
            <w:proofErr w:type="spell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кесеревосечение</w:t>
            </w:r>
            <w:proofErr w:type="spellEnd"/>
          </w:p>
        </w:tc>
        <w:tc>
          <w:tcPr>
            <w:tcW w:w="2552" w:type="dxa"/>
            <w:vAlign w:val="center"/>
          </w:tcPr>
          <w:p w:rsidR="0085439E" w:rsidRPr="003019E7" w:rsidRDefault="0085439E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1.Чехол хирургический на инструментальный столик 80х140 см с карманом и накидным верхом – 1 шт.</w:t>
            </w:r>
          </w:p>
          <w:p w:rsidR="0085439E" w:rsidRPr="003019E7" w:rsidRDefault="0085439E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2.Простыня большая операционная 140х300 см с отверстием  28х34 см с липким краем, с операционной пленкой с карманом-приемником, с отводом для жидкости – 1 шт.</w:t>
            </w:r>
          </w:p>
          <w:p w:rsidR="0085439E" w:rsidRPr="003019E7" w:rsidRDefault="0085439E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3.Простыня малая операционная 70х70 см – 1 шт.</w:t>
            </w:r>
          </w:p>
          <w:p w:rsidR="0085439E" w:rsidRPr="003019E7" w:rsidRDefault="0085439E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4.Медипор</w:t>
            </w:r>
          </w:p>
        </w:tc>
        <w:tc>
          <w:tcPr>
            <w:tcW w:w="1275" w:type="dxa"/>
            <w:vAlign w:val="center"/>
          </w:tcPr>
          <w:p w:rsidR="0085439E" w:rsidRPr="003019E7" w:rsidRDefault="00CD550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851" w:type="dxa"/>
            <w:vAlign w:val="center"/>
          </w:tcPr>
          <w:p w:rsidR="0085439E" w:rsidRPr="003019E7" w:rsidRDefault="00CD550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85439E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8" w:type="dxa"/>
            <w:vAlign w:val="center"/>
          </w:tcPr>
          <w:p w:rsidR="0085439E" w:rsidRPr="003019E7" w:rsidRDefault="00EE37C8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1 000 000</w:t>
            </w:r>
          </w:p>
        </w:tc>
      </w:tr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  <w:vAlign w:val="center"/>
          </w:tcPr>
          <w:p w:rsidR="00B024E6" w:rsidRPr="003019E7" w:rsidRDefault="002E2FDF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Вакуумные электроды</w:t>
            </w:r>
          </w:p>
        </w:tc>
        <w:tc>
          <w:tcPr>
            <w:tcW w:w="2552" w:type="dxa"/>
            <w:vAlign w:val="center"/>
          </w:tcPr>
          <w:p w:rsidR="00B024E6" w:rsidRPr="002E2FDF" w:rsidRDefault="002E2FDF" w:rsidP="00665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Из комплекта Электрокардиограф </w:t>
            </w:r>
            <w:r>
              <w:rPr>
                <w:rFonts w:ascii="Times New Roman" w:hAnsi="Times New Roman" w:cs="Times New Roman"/>
                <w:lang w:val="en-US"/>
              </w:rPr>
              <w:t>BTL-08</w:t>
            </w:r>
          </w:p>
        </w:tc>
        <w:tc>
          <w:tcPr>
            <w:tcW w:w="1275" w:type="dxa"/>
            <w:vAlign w:val="center"/>
          </w:tcPr>
          <w:p w:rsidR="00B024E6" w:rsidRPr="002E2FDF" w:rsidRDefault="002E2FDF" w:rsidP="00665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506</w:t>
            </w:r>
          </w:p>
        </w:tc>
        <w:tc>
          <w:tcPr>
            <w:tcW w:w="851" w:type="dxa"/>
            <w:vAlign w:val="center"/>
          </w:tcPr>
          <w:p w:rsidR="00B024E6" w:rsidRPr="002E2FDF" w:rsidRDefault="002E2FDF" w:rsidP="00665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1 280</w:t>
            </w:r>
          </w:p>
        </w:tc>
        <w:tc>
          <w:tcPr>
            <w:tcW w:w="992" w:type="dxa"/>
            <w:vAlign w:val="center"/>
          </w:tcPr>
          <w:p w:rsidR="00B024E6" w:rsidRPr="002E2FDF" w:rsidRDefault="002E2FDF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24E6" w:rsidRPr="003019E7" w:rsidRDefault="00EE37C8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647 680</w:t>
            </w:r>
          </w:p>
        </w:tc>
      </w:tr>
    </w:tbl>
    <w:p w:rsidR="00B024E6" w:rsidRDefault="00B024E6" w:rsidP="000F7EE6">
      <w:pPr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2C86"/>
    <w:rsid w:val="00067815"/>
    <w:rsid w:val="00081DA0"/>
    <w:rsid w:val="000A0585"/>
    <w:rsid w:val="000D30C8"/>
    <w:rsid w:val="000F5176"/>
    <w:rsid w:val="000F7EE6"/>
    <w:rsid w:val="0010436E"/>
    <w:rsid w:val="00183739"/>
    <w:rsid w:val="00197E8F"/>
    <w:rsid w:val="001E1D4F"/>
    <w:rsid w:val="001F68F9"/>
    <w:rsid w:val="002A242C"/>
    <w:rsid w:val="002E2FDF"/>
    <w:rsid w:val="003019E7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A2F66"/>
    <w:rsid w:val="005E2E1C"/>
    <w:rsid w:val="005F413B"/>
    <w:rsid w:val="006266D7"/>
    <w:rsid w:val="006B3ECB"/>
    <w:rsid w:val="006B7BCB"/>
    <w:rsid w:val="006E7ABC"/>
    <w:rsid w:val="00727319"/>
    <w:rsid w:val="00783F35"/>
    <w:rsid w:val="007E741C"/>
    <w:rsid w:val="00804554"/>
    <w:rsid w:val="00804AF0"/>
    <w:rsid w:val="0085439E"/>
    <w:rsid w:val="008929AB"/>
    <w:rsid w:val="008E6435"/>
    <w:rsid w:val="0094342E"/>
    <w:rsid w:val="00954579"/>
    <w:rsid w:val="00966F4A"/>
    <w:rsid w:val="009D014E"/>
    <w:rsid w:val="009D2285"/>
    <w:rsid w:val="00A603C1"/>
    <w:rsid w:val="00AD43FA"/>
    <w:rsid w:val="00B024E6"/>
    <w:rsid w:val="00B072A9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D550E"/>
    <w:rsid w:val="00D04C24"/>
    <w:rsid w:val="00D375E3"/>
    <w:rsid w:val="00D44089"/>
    <w:rsid w:val="00D83698"/>
    <w:rsid w:val="00DB2914"/>
    <w:rsid w:val="00DB2DD7"/>
    <w:rsid w:val="00DD20FA"/>
    <w:rsid w:val="00E73CA9"/>
    <w:rsid w:val="00E95AA9"/>
    <w:rsid w:val="00EE37C8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44</cp:revision>
  <cp:lastPrinted>2020-01-27T05:59:00Z</cp:lastPrinted>
  <dcterms:created xsi:type="dcterms:W3CDTF">2019-12-23T09:15:00Z</dcterms:created>
  <dcterms:modified xsi:type="dcterms:W3CDTF">2020-01-28T10:12:00Z</dcterms:modified>
</cp:coreProperties>
</file>